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0E" w:rsidRDefault="00DC780E" w:rsidP="00DC780E">
      <w:pPr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_GoBack"/>
      <w:r>
        <w:rPr>
          <w:sz w:val="28"/>
          <w:szCs w:val="28"/>
        </w:rPr>
        <w:t xml:space="preserve">. </w:t>
      </w:r>
      <w:r w:rsidRPr="00BE5FE9">
        <w:rPr>
          <w:b/>
          <w:sz w:val="28"/>
          <w:szCs w:val="28"/>
        </w:rPr>
        <w:t>Самоанализ работы зав. кабинетом, самооценка</w:t>
      </w:r>
      <w:bookmarkEnd w:id="0"/>
      <w:r>
        <w:rPr>
          <w:sz w:val="28"/>
          <w:szCs w:val="28"/>
        </w:rPr>
        <w:t>:</w:t>
      </w:r>
      <w:r w:rsidRPr="008951CD">
        <w:rPr>
          <w:rFonts w:ascii="Calibri" w:eastAsia="+mj-ea" w:hAnsi="Calibri" w:cs="+mj-cs"/>
          <w:color w:val="DBF5F9"/>
          <w:kern w:val="24"/>
          <w:sz w:val="28"/>
          <w:szCs w:val="28"/>
        </w:rPr>
        <w:t xml:space="preserve"> </w:t>
      </w:r>
      <w:r w:rsidRPr="008951CD">
        <w:rPr>
          <w:sz w:val="28"/>
          <w:szCs w:val="28"/>
        </w:rPr>
        <w:t>Обучение иностранному языку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иностранного языка и используемые на уроках. Кабинет является необходимым условием организации современного учебно-воспитательного процесса при обучении иностранным языкам. Ведь от правильно оборудованного в значительной степени зависят результаты труда учителя и учащихся.</w:t>
      </w:r>
      <w:r w:rsidRPr="008951CD">
        <w:rPr>
          <w:rFonts w:ascii="Constantia" w:eastAsia="+mn-ea" w:hAnsi="Constantia" w:cs="+mn-cs"/>
          <w:color w:val="FFFFFF"/>
          <w:kern w:val="24"/>
          <w:sz w:val="28"/>
          <w:szCs w:val="28"/>
          <w:lang w:eastAsia="ru-RU"/>
        </w:rPr>
        <w:t xml:space="preserve"> </w:t>
      </w:r>
      <w:r w:rsidRPr="008951CD">
        <w:rPr>
          <w:sz w:val="28"/>
          <w:szCs w:val="28"/>
        </w:rPr>
        <w:t>При обустройстве кабинета я руководствовалась:  санитарно-гигиеническими требованиями, требованиями к помещениям кабинета иностранного языка,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иностранного языка</w:t>
      </w:r>
      <w:r>
        <w:rPr>
          <w:sz w:val="28"/>
          <w:szCs w:val="28"/>
        </w:rPr>
        <w:t>.</w:t>
      </w:r>
      <w:r w:rsidRPr="008951CD">
        <w:rPr>
          <w:sz w:val="28"/>
          <w:szCs w:val="28"/>
        </w:rPr>
        <w:t xml:space="preserve"> Кабинет во время проведения внеклассных мероприятий может быстро превращаться в зрительный зал и сцену</w:t>
      </w:r>
      <w:r>
        <w:rPr>
          <w:sz w:val="28"/>
          <w:szCs w:val="28"/>
        </w:rPr>
        <w:t>.</w:t>
      </w:r>
    </w:p>
    <w:p w:rsidR="00FA6A9E" w:rsidRDefault="00FA6A9E"/>
    <w:sectPr w:rsidR="00FA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0E"/>
    <w:rsid w:val="00123D6E"/>
    <w:rsid w:val="00DC780E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61263-7BA6-4B04-91A3-E4C9AF8F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2018-11-16T12:19:00Z</dcterms:created>
  <dcterms:modified xsi:type="dcterms:W3CDTF">2018-11-16T15:13:00Z</dcterms:modified>
</cp:coreProperties>
</file>