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47" w:rsidRPr="00F03747" w:rsidRDefault="00F03747" w:rsidP="00F037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7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ПОЯСНИТЕЛЬНАЯ ЗАПИСКА</w:t>
      </w:r>
    </w:p>
    <w:p w:rsidR="00F03747" w:rsidRPr="00F03747" w:rsidRDefault="00F03747" w:rsidP="00F03747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3747">
        <w:rPr>
          <w:rFonts w:ascii="Times New Roman" w:hAnsi="Times New Roman" w:cs="Times New Roman"/>
          <w:sz w:val="24"/>
          <w:szCs w:val="24"/>
          <w:u w:val="single"/>
        </w:rPr>
        <w:t>Основные цели курса: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-овладение системой математических знаний и умений, необходимых в повседневной жизни, для изучения смежных дисциплин и продолжения образования в старших классах;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-интеллектуальное развитие, формирование качеств : точность мысли, логическое мышление</w:t>
      </w:r>
      <w:proofErr w:type="gramStart"/>
      <w:r w:rsidRPr="00F26B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6BC9">
        <w:rPr>
          <w:rFonts w:ascii="Times New Roman" w:hAnsi="Times New Roman" w:cs="Times New Roman"/>
          <w:sz w:val="24"/>
          <w:szCs w:val="24"/>
        </w:rPr>
        <w:t xml:space="preserve"> способность к преодолению трудностей, 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-воспитание культуры личности;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-формирование математического аппарата для решения задач;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-формирование опыта решения разнообразных классов задач из различных разделов математики, требующих поиска путей решения.</w:t>
      </w:r>
    </w:p>
    <w:p w:rsidR="00F26BC9" w:rsidRDefault="00F26BC9" w:rsidP="00F26BC9">
      <w:pPr>
        <w:jc w:val="both"/>
        <w:rPr>
          <w:b/>
          <w:i/>
          <w:sz w:val="28"/>
          <w:szCs w:val="28"/>
        </w:rPr>
      </w:pPr>
    </w:p>
    <w:p w:rsidR="00F03747" w:rsidRPr="00F03747" w:rsidRDefault="00F03747" w:rsidP="00F03747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3747">
        <w:rPr>
          <w:rFonts w:ascii="Times New Roman" w:hAnsi="Times New Roman" w:cs="Times New Roman"/>
          <w:sz w:val="24"/>
          <w:szCs w:val="24"/>
          <w:u w:val="single"/>
        </w:rPr>
        <w:t>Задачи обучения: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-ввести понятия квадратного корня, квадратного уравнения, степени с отрицательным показателем;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-познакомить с иррациональными числами, научить выполнять преобразования иррациональные выражения;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-расширить и углубить умения преобразовывать дробные выражения</w:t>
      </w:r>
      <w:proofErr w:type="gramStart"/>
      <w:r w:rsidRPr="00F26BC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-научить решать квадратные уравнения по формулам, дробно-рациональные уравнения;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-расширить понятие степени, на уровне знакомства рассмотреть степени с дробным показателем;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-сформировать представления о неравенствах и научить решать линейные неравенства и их системы;</w:t>
      </w:r>
    </w:p>
    <w:p w:rsidR="00F26BC9" w:rsidRPr="00F26BC9" w:rsidRDefault="00F26BC9" w:rsidP="00F26BC9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6BC9">
        <w:rPr>
          <w:rFonts w:ascii="Times New Roman" w:hAnsi="Times New Roman" w:cs="Times New Roman"/>
          <w:sz w:val="24"/>
          <w:szCs w:val="24"/>
        </w:rPr>
        <w:t>-ввести элементы комбинаторики и теории вероятностей.</w:t>
      </w:r>
    </w:p>
    <w:p w:rsidR="00F03747" w:rsidRPr="00F03747" w:rsidRDefault="00F03747" w:rsidP="00F03747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03747" w:rsidRPr="00F03747" w:rsidRDefault="00F03747" w:rsidP="00F0374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3747">
        <w:rPr>
          <w:rFonts w:ascii="Times New Roman" w:hAnsi="Times New Roman" w:cs="Times New Roman"/>
          <w:sz w:val="24"/>
          <w:szCs w:val="24"/>
          <w:u w:val="single"/>
        </w:rPr>
        <w:t>Количество учебных часов:</w:t>
      </w:r>
    </w:p>
    <w:p w:rsidR="00F03747" w:rsidRPr="00F03747" w:rsidRDefault="00F03747" w:rsidP="00F03747">
      <w:pPr>
        <w:pStyle w:val="ab"/>
        <w:rPr>
          <w:rFonts w:ascii="Times New Roman" w:hAnsi="Times New Roman" w:cs="Times New Roman"/>
          <w:sz w:val="24"/>
          <w:szCs w:val="24"/>
        </w:rPr>
      </w:pPr>
      <w:r w:rsidRPr="00F03747">
        <w:rPr>
          <w:rFonts w:ascii="Times New Roman" w:hAnsi="Times New Roman" w:cs="Times New Roman"/>
          <w:sz w:val="24"/>
          <w:szCs w:val="24"/>
        </w:rPr>
        <w:t>В год -10</w:t>
      </w:r>
      <w:r w:rsidR="00773F7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F03747">
        <w:rPr>
          <w:rFonts w:ascii="Times New Roman" w:hAnsi="Times New Roman" w:cs="Times New Roman"/>
          <w:sz w:val="24"/>
          <w:szCs w:val="24"/>
        </w:rPr>
        <w:t xml:space="preserve"> часа (3 часа в неделю,)</w:t>
      </w:r>
    </w:p>
    <w:p w:rsidR="00F03747" w:rsidRPr="00F03747" w:rsidRDefault="00F03747" w:rsidP="00F03747">
      <w:pPr>
        <w:pStyle w:val="ab"/>
        <w:rPr>
          <w:rFonts w:ascii="Times New Roman" w:hAnsi="Times New Roman" w:cs="Times New Roman"/>
          <w:sz w:val="24"/>
          <w:szCs w:val="24"/>
        </w:rPr>
      </w:pPr>
      <w:r w:rsidRPr="00F03747">
        <w:rPr>
          <w:rFonts w:ascii="Times New Roman" w:hAnsi="Times New Roman" w:cs="Times New Roman"/>
          <w:sz w:val="24"/>
          <w:szCs w:val="24"/>
        </w:rPr>
        <w:t>В том числе:</w:t>
      </w:r>
    </w:p>
    <w:p w:rsidR="00F03747" w:rsidRDefault="00F03747" w:rsidP="00944878">
      <w:pPr>
        <w:pStyle w:val="ab"/>
        <w:rPr>
          <w:rFonts w:ascii="Times New Roman" w:hAnsi="Times New Roman" w:cs="Times New Roman"/>
          <w:sz w:val="24"/>
          <w:szCs w:val="24"/>
        </w:rPr>
      </w:pPr>
      <w:r w:rsidRPr="00F03747">
        <w:rPr>
          <w:rFonts w:ascii="Times New Roman" w:hAnsi="Times New Roman" w:cs="Times New Roman"/>
          <w:sz w:val="24"/>
          <w:szCs w:val="24"/>
        </w:rPr>
        <w:t xml:space="preserve">Контрольных работ – </w:t>
      </w:r>
      <w:r w:rsidR="00944878">
        <w:rPr>
          <w:rFonts w:ascii="Times New Roman" w:hAnsi="Times New Roman" w:cs="Times New Roman"/>
          <w:sz w:val="24"/>
          <w:szCs w:val="24"/>
        </w:rPr>
        <w:t>9</w:t>
      </w:r>
      <w:r w:rsidRPr="00F03747">
        <w:rPr>
          <w:rFonts w:ascii="Times New Roman" w:hAnsi="Times New Roman" w:cs="Times New Roman"/>
          <w:sz w:val="24"/>
          <w:szCs w:val="24"/>
        </w:rPr>
        <w:t xml:space="preserve"> (включая итоговую контрольную работу)</w:t>
      </w:r>
    </w:p>
    <w:p w:rsidR="00F03747" w:rsidRPr="00F03747" w:rsidRDefault="00F03747" w:rsidP="00F03747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03747" w:rsidRDefault="00F03747" w:rsidP="00F03747">
      <w:pPr>
        <w:pStyle w:val="FR2"/>
        <w:tabs>
          <w:tab w:val="left" w:pos="720"/>
        </w:tabs>
        <w:spacing w:line="276" w:lineRule="auto"/>
        <w:jc w:val="both"/>
        <w:rPr>
          <w:b w:val="0"/>
          <w:sz w:val="24"/>
          <w:szCs w:val="24"/>
        </w:rPr>
      </w:pPr>
      <w:r w:rsidRPr="00F03747">
        <w:rPr>
          <w:b w:val="0"/>
          <w:sz w:val="24"/>
          <w:szCs w:val="24"/>
          <w:u w:val="single"/>
        </w:rPr>
        <w:t>Формы промежуточной и итоговой аттестации:</w:t>
      </w:r>
      <w:r w:rsidRPr="00F03747">
        <w:rPr>
          <w:b w:val="0"/>
          <w:sz w:val="24"/>
          <w:szCs w:val="24"/>
        </w:rPr>
        <w:t xml:space="preserve"> Промежуточная аттестация проводится в форме тестов, контрольных, самостоятельных работа. Итоговая аттестация предусмотрена в виде административной контрольной работы. </w:t>
      </w:r>
    </w:p>
    <w:p w:rsidR="00870D72" w:rsidRPr="00F03747" w:rsidRDefault="00870D72" w:rsidP="00F03747">
      <w:pPr>
        <w:pStyle w:val="FR2"/>
        <w:tabs>
          <w:tab w:val="left" w:pos="720"/>
        </w:tabs>
        <w:spacing w:line="276" w:lineRule="auto"/>
        <w:jc w:val="both"/>
        <w:rPr>
          <w:b w:val="0"/>
          <w:sz w:val="24"/>
          <w:szCs w:val="24"/>
        </w:rPr>
      </w:pPr>
    </w:p>
    <w:p w:rsidR="00F03747" w:rsidRPr="00F03747" w:rsidRDefault="00F03747" w:rsidP="00F03747">
      <w:pPr>
        <w:jc w:val="both"/>
        <w:rPr>
          <w:rFonts w:ascii="Times New Roman" w:hAnsi="Times New Roman" w:cs="Times New Roman"/>
          <w:sz w:val="24"/>
          <w:szCs w:val="24"/>
        </w:rPr>
      </w:pPr>
      <w:r w:rsidRPr="00F03747">
        <w:rPr>
          <w:rFonts w:ascii="Times New Roman" w:hAnsi="Times New Roman" w:cs="Times New Roman"/>
          <w:sz w:val="24"/>
          <w:szCs w:val="24"/>
          <w:u w:val="single"/>
        </w:rPr>
        <w:t xml:space="preserve">Уровень обучения </w:t>
      </w:r>
      <w:r w:rsidRPr="00F03747">
        <w:rPr>
          <w:rFonts w:ascii="Times New Roman" w:hAnsi="Times New Roman" w:cs="Times New Roman"/>
          <w:sz w:val="24"/>
          <w:szCs w:val="24"/>
        </w:rPr>
        <w:t>– базовый.</w:t>
      </w:r>
    </w:p>
    <w:p w:rsidR="00F03747" w:rsidRPr="00F03747" w:rsidRDefault="00F03747" w:rsidP="00F03747">
      <w:pPr>
        <w:jc w:val="both"/>
        <w:rPr>
          <w:rFonts w:ascii="Times New Roman" w:hAnsi="Times New Roman" w:cs="Times New Roman"/>
          <w:sz w:val="24"/>
          <w:szCs w:val="24"/>
        </w:rPr>
      </w:pPr>
      <w:r w:rsidRPr="00F03747">
        <w:rPr>
          <w:rFonts w:ascii="Times New Roman" w:hAnsi="Times New Roman" w:cs="Times New Roman"/>
          <w:sz w:val="24"/>
          <w:szCs w:val="24"/>
          <w:u w:val="single"/>
        </w:rPr>
        <w:t>Отличительные особенности рабочей программы по сравнению с примерной</w:t>
      </w:r>
      <w:proofErr w:type="gramStart"/>
      <w:r w:rsidRPr="00F0374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70D7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70D72">
        <w:rPr>
          <w:rFonts w:ascii="Times New Roman" w:hAnsi="Times New Roman" w:cs="Times New Roman"/>
          <w:sz w:val="24"/>
          <w:szCs w:val="24"/>
        </w:rPr>
        <w:t>ет</w:t>
      </w:r>
    </w:p>
    <w:p w:rsidR="00F03747" w:rsidRPr="00F03747" w:rsidRDefault="00F03747" w:rsidP="00870D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03747">
        <w:rPr>
          <w:rFonts w:ascii="Times New Roman" w:hAnsi="Times New Roman" w:cs="Times New Roman"/>
          <w:sz w:val="24"/>
          <w:szCs w:val="24"/>
          <w:u w:val="single"/>
        </w:rPr>
        <w:t>Срок реализации рабочей учебной программы</w:t>
      </w:r>
      <w:r w:rsidRPr="00F03747">
        <w:rPr>
          <w:rFonts w:ascii="Times New Roman" w:hAnsi="Times New Roman" w:cs="Times New Roman"/>
          <w:sz w:val="24"/>
          <w:szCs w:val="24"/>
        </w:rPr>
        <w:t xml:space="preserve"> – один учебный год.</w:t>
      </w:r>
    </w:p>
    <w:sectPr w:rsidR="00F03747" w:rsidRPr="00F03747" w:rsidSect="008B0700">
      <w:footerReference w:type="default" r:id="rId9"/>
      <w:pgSz w:w="16838" w:h="11906" w:orient="landscape"/>
      <w:pgMar w:top="851" w:right="851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D9" w:rsidRDefault="003300D9" w:rsidP="00D819D8">
      <w:pPr>
        <w:spacing w:after="0" w:line="240" w:lineRule="auto"/>
      </w:pPr>
      <w:r>
        <w:separator/>
      </w:r>
    </w:p>
  </w:endnote>
  <w:endnote w:type="continuationSeparator" w:id="0">
    <w:p w:rsidR="003300D9" w:rsidRDefault="003300D9" w:rsidP="00D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03704"/>
      <w:docPartObj>
        <w:docPartGallery w:val="Page Numbers (Bottom of Page)"/>
        <w:docPartUnique/>
      </w:docPartObj>
    </w:sdtPr>
    <w:sdtEndPr/>
    <w:sdtContent>
      <w:p w:rsidR="008C41F3" w:rsidRDefault="000E06E9">
        <w:pPr>
          <w:pStyle w:val="ac"/>
          <w:jc w:val="right"/>
        </w:pPr>
        <w:r>
          <w:fldChar w:fldCharType="begin"/>
        </w:r>
        <w:r w:rsidR="003B29EE">
          <w:instrText xml:space="preserve"> PAGE   \* MERGEFORMAT </w:instrText>
        </w:r>
        <w:r>
          <w:fldChar w:fldCharType="separate"/>
        </w:r>
        <w:r w:rsidR="00944878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8C41F3" w:rsidRDefault="008C41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D9" w:rsidRDefault="003300D9" w:rsidP="00D819D8">
      <w:pPr>
        <w:spacing w:after="0" w:line="240" w:lineRule="auto"/>
      </w:pPr>
      <w:r>
        <w:separator/>
      </w:r>
    </w:p>
  </w:footnote>
  <w:footnote w:type="continuationSeparator" w:id="0">
    <w:p w:rsidR="003300D9" w:rsidRDefault="003300D9" w:rsidP="00D81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8.25pt" o:bullet="t">
        <v:imagedata r:id="rId1" o:title="BD21299_"/>
      </v:shape>
    </w:pict>
  </w:numPicBullet>
  <w:abstractNum w:abstractNumId="0">
    <w:nsid w:val="03725F3B"/>
    <w:multiLevelType w:val="hybridMultilevel"/>
    <w:tmpl w:val="6994C6F0"/>
    <w:lvl w:ilvl="0" w:tplc="9FF60E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87F93"/>
    <w:multiLevelType w:val="hybridMultilevel"/>
    <w:tmpl w:val="E856B5A4"/>
    <w:lvl w:ilvl="0" w:tplc="80CEFD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A62E2"/>
    <w:multiLevelType w:val="hybridMultilevel"/>
    <w:tmpl w:val="94447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6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4EB75C5"/>
    <w:multiLevelType w:val="hybridMultilevel"/>
    <w:tmpl w:val="DC70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0F0ECA"/>
    <w:multiLevelType w:val="hybridMultilevel"/>
    <w:tmpl w:val="3B9AE874"/>
    <w:lvl w:ilvl="0" w:tplc="4DD450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36039"/>
    <w:multiLevelType w:val="hybridMultilevel"/>
    <w:tmpl w:val="DC70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5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5"/>
  </w:num>
  <w:num w:numId="5">
    <w:abstractNumId w:val="15"/>
  </w:num>
  <w:num w:numId="6">
    <w:abstractNumId w:val="6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747"/>
    <w:rsid w:val="00011AB3"/>
    <w:rsid w:val="00027728"/>
    <w:rsid w:val="0006518F"/>
    <w:rsid w:val="00067D83"/>
    <w:rsid w:val="000818AC"/>
    <w:rsid w:val="000865B3"/>
    <w:rsid w:val="000A3A44"/>
    <w:rsid w:val="000B28E3"/>
    <w:rsid w:val="000D1FF7"/>
    <w:rsid w:val="000D7C97"/>
    <w:rsid w:val="000E06E9"/>
    <w:rsid w:val="000E618D"/>
    <w:rsid w:val="000F3E70"/>
    <w:rsid w:val="001012BF"/>
    <w:rsid w:val="00114EC4"/>
    <w:rsid w:val="00141E8D"/>
    <w:rsid w:val="0016423E"/>
    <w:rsid w:val="00185438"/>
    <w:rsid w:val="0019131E"/>
    <w:rsid w:val="00196190"/>
    <w:rsid w:val="001B2FDC"/>
    <w:rsid w:val="001B3BA4"/>
    <w:rsid w:val="001F59E6"/>
    <w:rsid w:val="0020139A"/>
    <w:rsid w:val="00202007"/>
    <w:rsid w:val="002251E5"/>
    <w:rsid w:val="00232733"/>
    <w:rsid w:val="00235F0C"/>
    <w:rsid w:val="00240651"/>
    <w:rsid w:val="00264BE6"/>
    <w:rsid w:val="002779D0"/>
    <w:rsid w:val="002857C5"/>
    <w:rsid w:val="0028601D"/>
    <w:rsid w:val="002A4177"/>
    <w:rsid w:val="002E21DC"/>
    <w:rsid w:val="002F5C39"/>
    <w:rsid w:val="003010F0"/>
    <w:rsid w:val="003142C2"/>
    <w:rsid w:val="003300D9"/>
    <w:rsid w:val="00374B75"/>
    <w:rsid w:val="0039055D"/>
    <w:rsid w:val="003A1150"/>
    <w:rsid w:val="003B29EE"/>
    <w:rsid w:val="003B4C7A"/>
    <w:rsid w:val="003C2B2E"/>
    <w:rsid w:val="003C637B"/>
    <w:rsid w:val="003D4F18"/>
    <w:rsid w:val="003F0091"/>
    <w:rsid w:val="004021A8"/>
    <w:rsid w:val="00426E52"/>
    <w:rsid w:val="004374F5"/>
    <w:rsid w:val="00442071"/>
    <w:rsid w:val="004B6004"/>
    <w:rsid w:val="004C34E6"/>
    <w:rsid w:val="00537AE9"/>
    <w:rsid w:val="0058419D"/>
    <w:rsid w:val="00584CEE"/>
    <w:rsid w:val="005A6A54"/>
    <w:rsid w:val="005B7148"/>
    <w:rsid w:val="005E5FCA"/>
    <w:rsid w:val="00607F1C"/>
    <w:rsid w:val="00623CD8"/>
    <w:rsid w:val="00630F6B"/>
    <w:rsid w:val="0063394E"/>
    <w:rsid w:val="00645F57"/>
    <w:rsid w:val="00662EE7"/>
    <w:rsid w:val="006632F0"/>
    <w:rsid w:val="00683C33"/>
    <w:rsid w:val="006979DA"/>
    <w:rsid w:val="006A6EFA"/>
    <w:rsid w:val="006C5CC5"/>
    <w:rsid w:val="006F0C9F"/>
    <w:rsid w:val="006F3C90"/>
    <w:rsid w:val="006F763E"/>
    <w:rsid w:val="00707607"/>
    <w:rsid w:val="00707683"/>
    <w:rsid w:val="0071190B"/>
    <w:rsid w:val="00714906"/>
    <w:rsid w:val="00721B2D"/>
    <w:rsid w:val="007334EB"/>
    <w:rsid w:val="0076350C"/>
    <w:rsid w:val="00763E39"/>
    <w:rsid w:val="00764FD6"/>
    <w:rsid w:val="00773F7A"/>
    <w:rsid w:val="0078086B"/>
    <w:rsid w:val="00781B80"/>
    <w:rsid w:val="00794648"/>
    <w:rsid w:val="0079762C"/>
    <w:rsid w:val="007C11BE"/>
    <w:rsid w:val="007D51C8"/>
    <w:rsid w:val="007E71AB"/>
    <w:rsid w:val="0081789E"/>
    <w:rsid w:val="00820FF2"/>
    <w:rsid w:val="008234F9"/>
    <w:rsid w:val="00843E2B"/>
    <w:rsid w:val="00846119"/>
    <w:rsid w:val="0085433C"/>
    <w:rsid w:val="00861FC5"/>
    <w:rsid w:val="00865ACF"/>
    <w:rsid w:val="00870D72"/>
    <w:rsid w:val="008B0700"/>
    <w:rsid w:val="008C41F3"/>
    <w:rsid w:val="008D125C"/>
    <w:rsid w:val="008F7ABD"/>
    <w:rsid w:val="00925937"/>
    <w:rsid w:val="009304D3"/>
    <w:rsid w:val="00940F1A"/>
    <w:rsid w:val="00944878"/>
    <w:rsid w:val="009525B2"/>
    <w:rsid w:val="009600FF"/>
    <w:rsid w:val="009651FA"/>
    <w:rsid w:val="00971B74"/>
    <w:rsid w:val="009759E5"/>
    <w:rsid w:val="009A1702"/>
    <w:rsid w:val="009A73FC"/>
    <w:rsid w:val="009C2BA9"/>
    <w:rsid w:val="009E0891"/>
    <w:rsid w:val="009F7762"/>
    <w:rsid w:val="00A200A5"/>
    <w:rsid w:val="00A20CFF"/>
    <w:rsid w:val="00A2165C"/>
    <w:rsid w:val="00A26A4D"/>
    <w:rsid w:val="00A74AAE"/>
    <w:rsid w:val="00A833E9"/>
    <w:rsid w:val="00A94FBB"/>
    <w:rsid w:val="00AA5504"/>
    <w:rsid w:val="00AB4BAC"/>
    <w:rsid w:val="00AF00D4"/>
    <w:rsid w:val="00B07C64"/>
    <w:rsid w:val="00B1110B"/>
    <w:rsid w:val="00B13FC3"/>
    <w:rsid w:val="00B617B9"/>
    <w:rsid w:val="00B7145C"/>
    <w:rsid w:val="00B7529B"/>
    <w:rsid w:val="00B87691"/>
    <w:rsid w:val="00B94BF4"/>
    <w:rsid w:val="00BA376B"/>
    <w:rsid w:val="00BD0EEF"/>
    <w:rsid w:val="00BF4918"/>
    <w:rsid w:val="00C04768"/>
    <w:rsid w:val="00C22DF3"/>
    <w:rsid w:val="00C31E1F"/>
    <w:rsid w:val="00C400DE"/>
    <w:rsid w:val="00C91644"/>
    <w:rsid w:val="00CA75BE"/>
    <w:rsid w:val="00CB1ACE"/>
    <w:rsid w:val="00CC0FEA"/>
    <w:rsid w:val="00CC6FE1"/>
    <w:rsid w:val="00CF0947"/>
    <w:rsid w:val="00CF15B4"/>
    <w:rsid w:val="00CF2748"/>
    <w:rsid w:val="00D200D4"/>
    <w:rsid w:val="00D23DF6"/>
    <w:rsid w:val="00D3304D"/>
    <w:rsid w:val="00D41B7F"/>
    <w:rsid w:val="00D544AE"/>
    <w:rsid w:val="00D57BFB"/>
    <w:rsid w:val="00D57C33"/>
    <w:rsid w:val="00D67B74"/>
    <w:rsid w:val="00D70925"/>
    <w:rsid w:val="00D819D8"/>
    <w:rsid w:val="00DA1F2F"/>
    <w:rsid w:val="00DC35F5"/>
    <w:rsid w:val="00DC76D4"/>
    <w:rsid w:val="00DD1996"/>
    <w:rsid w:val="00DE40A2"/>
    <w:rsid w:val="00DE6978"/>
    <w:rsid w:val="00E005DC"/>
    <w:rsid w:val="00E0067F"/>
    <w:rsid w:val="00E417E5"/>
    <w:rsid w:val="00E47DD4"/>
    <w:rsid w:val="00E92160"/>
    <w:rsid w:val="00E97CFE"/>
    <w:rsid w:val="00EF105F"/>
    <w:rsid w:val="00F03747"/>
    <w:rsid w:val="00F1698B"/>
    <w:rsid w:val="00F17403"/>
    <w:rsid w:val="00F26BC9"/>
    <w:rsid w:val="00F329B7"/>
    <w:rsid w:val="00F449FF"/>
    <w:rsid w:val="00F7148F"/>
    <w:rsid w:val="00F72F81"/>
    <w:rsid w:val="00F76790"/>
    <w:rsid w:val="00F80F9B"/>
    <w:rsid w:val="00F912C5"/>
    <w:rsid w:val="00FA1F91"/>
    <w:rsid w:val="00FD0A9B"/>
    <w:rsid w:val="00FD4405"/>
    <w:rsid w:val="00FD64F5"/>
    <w:rsid w:val="00FD6EB5"/>
    <w:rsid w:val="00FE6A4C"/>
    <w:rsid w:val="00FF7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0374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747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customStyle="1" w:styleId="FR2">
    <w:name w:val="FR2"/>
    <w:rsid w:val="00F0374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footnote text"/>
    <w:basedOn w:val="a"/>
    <w:link w:val="a4"/>
    <w:semiHidden/>
    <w:rsid w:val="00F03747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3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037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03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037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First Indent"/>
    <w:basedOn w:val="a5"/>
    <w:link w:val="a9"/>
    <w:uiPriority w:val="99"/>
    <w:unhideWhenUsed/>
    <w:rsid w:val="00F03747"/>
    <w:pPr>
      <w:spacing w:after="0"/>
      <w:ind w:firstLine="360"/>
    </w:pPr>
  </w:style>
  <w:style w:type="character" w:customStyle="1" w:styleId="a9">
    <w:name w:val="Красная строка Знак"/>
    <w:basedOn w:val="a6"/>
    <w:link w:val="a8"/>
    <w:uiPriority w:val="99"/>
    <w:rsid w:val="00F037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037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3747"/>
    <w:pPr>
      <w:spacing w:after="0" w:line="240" w:lineRule="auto"/>
    </w:pPr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0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3747"/>
    <w:rPr>
      <w:rFonts w:eastAsiaTheme="minorEastAsia"/>
      <w:lang w:eastAsia="ru-RU"/>
    </w:rPr>
  </w:style>
  <w:style w:type="paragraph" w:styleId="2">
    <w:name w:val="Body Text 2"/>
    <w:basedOn w:val="a"/>
    <w:link w:val="20"/>
    <w:rsid w:val="00F037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03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rsid w:val="00D67B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67B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A1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A1F2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017C-8BDB-4B6E-BF4E-FE77802C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141</cp:revision>
  <cp:lastPrinted>2016-09-02T11:47:00Z</cp:lastPrinted>
  <dcterms:created xsi:type="dcterms:W3CDTF">2010-07-17T04:46:00Z</dcterms:created>
  <dcterms:modified xsi:type="dcterms:W3CDTF">2016-10-12T14:35:00Z</dcterms:modified>
</cp:coreProperties>
</file>