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A4" w:rsidRDefault="00246FA4" w:rsidP="00246FA4">
      <w:pPr>
        <w:spacing w:after="0" w:line="240" w:lineRule="auto"/>
        <w:jc w:val="center"/>
        <w:rPr>
          <w:rFonts w:ascii="Times New Roman" w:eastAsia="Times New Roman" w:hAnsi="Times New Roman" w:cs="Times New Roman"/>
          <w:b/>
          <w:color w:val="0F243E"/>
          <w:sz w:val="28"/>
          <w:szCs w:val="48"/>
        </w:rPr>
      </w:pPr>
      <w:r>
        <w:rPr>
          <w:rFonts w:ascii="Times New Roman" w:eastAsia="Times New Roman" w:hAnsi="Times New Roman" w:cs="Times New Roman"/>
          <w:b/>
          <w:color w:val="0F243E"/>
          <w:sz w:val="28"/>
          <w:szCs w:val="48"/>
        </w:rPr>
        <w:t>МКОУ «</w:t>
      </w:r>
      <w:proofErr w:type="spellStart"/>
      <w:r>
        <w:rPr>
          <w:rFonts w:ascii="Times New Roman" w:eastAsia="Times New Roman" w:hAnsi="Times New Roman" w:cs="Times New Roman"/>
          <w:b/>
          <w:color w:val="0F243E"/>
          <w:sz w:val="28"/>
          <w:szCs w:val="48"/>
        </w:rPr>
        <w:t>Сильдинская</w:t>
      </w:r>
      <w:proofErr w:type="spellEnd"/>
      <w:r>
        <w:rPr>
          <w:rFonts w:ascii="Times New Roman" w:eastAsia="Times New Roman" w:hAnsi="Times New Roman" w:cs="Times New Roman"/>
          <w:b/>
          <w:color w:val="0F243E"/>
          <w:sz w:val="28"/>
          <w:szCs w:val="48"/>
        </w:rPr>
        <w:t xml:space="preserve"> СОШ»</w:t>
      </w:r>
    </w:p>
    <w:p w:rsidR="00246FA4" w:rsidRDefault="00246FA4" w:rsidP="00246FA4">
      <w:pPr>
        <w:spacing w:after="0" w:line="240" w:lineRule="auto"/>
        <w:jc w:val="center"/>
        <w:rPr>
          <w:rFonts w:ascii="Times New Roman" w:eastAsia="Times New Roman" w:hAnsi="Times New Roman" w:cs="Times New Roman"/>
          <w:b/>
          <w:color w:val="0F243E"/>
          <w:sz w:val="48"/>
          <w:szCs w:val="48"/>
        </w:rPr>
      </w:pPr>
    </w:p>
    <w:p w:rsidR="00246FA4" w:rsidRDefault="00246FA4" w:rsidP="00246FA4">
      <w:pPr>
        <w:spacing w:after="0" w:line="240" w:lineRule="auto"/>
        <w:jc w:val="center"/>
        <w:rPr>
          <w:rFonts w:ascii="Times New Roman" w:eastAsia="Times New Roman" w:hAnsi="Times New Roman" w:cs="Times New Roman"/>
          <w:b/>
          <w:color w:val="0F243E"/>
          <w:sz w:val="48"/>
          <w:szCs w:val="48"/>
        </w:rPr>
      </w:pPr>
    </w:p>
    <w:p w:rsidR="00246FA4" w:rsidRDefault="00246FA4" w:rsidP="00246FA4">
      <w:pPr>
        <w:spacing w:after="0" w:line="240" w:lineRule="auto"/>
        <w:jc w:val="center"/>
        <w:rPr>
          <w:rFonts w:ascii="Times New Roman" w:eastAsia="Times New Roman" w:hAnsi="Times New Roman" w:cs="Times New Roman"/>
          <w:b/>
          <w:color w:val="0F243E"/>
          <w:sz w:val="48"/>
          <w:szCs w:val="48"/>
        </w:rPr>
      </w:pPr>
    </w:p>
    <w:p w:rsidR="00246FA4" w:rsidRDefault="00246FA4" w:rsidP="00246FA4">
      <w:pPr>
        <w:spacing w:after="0" w:line="240" w:lineRule="auto"/>
        <w:jc w:val="center"/>
        <w:rPr>
          <w:rFonts w:ascii="Times New Roman" w:eastAsia="Times New Roman" w:hAnsi="Times New Roman" w:cs="Times New Roman"/>
          <w:b/>
          <w:color w:val="0F243E"/>
          <w:sz w:val="48"/>
          <w:szCs w:val="48"/>
        </w:rPr>
      </w:pPr>
      <w:r>
        <w:rPr>
          <w:rFonts w:ascii="Times New Roman" w:eastAsia="Times New Roman" w:hAnsi="Times New Roman" w:cs="Times New Roman"/>
          <w:b/>
          <w:color w:val="0F243E"/>
          <w:sz w:val="48"/>
          <w:szCs w:val="48"/>
        </w:rPr>
        <w:t>Конспект урока</w:t>
      </w:r>
    </w:p>
    <w:p w:rsidR="00246FA4" w:rsidRDefault="00246FA4" w:rsidP="00246FA4">
      <w:pPr>
        <w:spacing w:after="0" w:line="240" w:lineRule="auto"/>
        <w:jc w:val="center"/>
        <w:rPr>
          <w:rFonts w:ascii="Times New Roman" w:eastAsia="Times New Roman" w:hAnsi="Times New Roman" w:cs="Times New Roman"/>
          <w:b/>
          <w:color w:val="0F243E"/>
          <w:sz w:val="48"/>
          <w:szCs w:val="48"/>
        </w:rPr>
      </w:pPr>
      <w:r>
        <w:rPr>
          <w:rFonts w:ascii="Times New Roman" w:eastAsia="Times New Roman" w:hAnsi="Times New Roman" w:cs="Times New Roman"/>
          <w:b/>
          <w:color w:val="0F243E"/>
          <w:sz w:val="48"/>
          <w:szCs w:val="48"/>
        </w:rPr>
        <w:t>по химии в 8 классе</w:t>
      </w:r>
    </w:p>
    <w:p w:rsidR="00246FA4" w:rsidRDefault="00246FA4" w:rsidP="00246FA4">
      <w:pPr>
        <w:spacing w:after="0" w:line="240" w:lineRule="auto"/>
        <w:jc w:val="center"/>
        <w:rPr>
          <w:rFonts w:ascii="Monotype Corsiva" w:eastAsia="Times New Roman" w:hAnsi="Monotype Corsiva" w:cs="Times New Roman"/>
          <w:b/>
          <w:color w:val="0F243E"/>
          <w:sz w:val="72"/>
          <w:szCs w:val="72"/>
        </w:rPr>
      </w:pPr>
      <w:r>
        <w:rPr>
          <w:rFonts w:ascii="Monotype Corsiva" w:eastAsia="Times New Roman" w:hAnsi="Monotype Corsiva" w:cs="Times New Roman"/>
          <w:b/>
          <w:color w:val="0F243E"/>
          <w:sz w:val="72"/>
          <w:szCs w:val="72"/>
        </w:rPr>
        <w:t>«</w:t>
      </w:r>
      <w:r>
        <w:rPr>
          <w:rFonts w:ascii="Monotype Corsiva" w:eastAsia="Times New Roman" w:hAnsi="Monotype Corsiva" w:cs="Times New Roman"/>
          <w:b/>
          <w:i/>
          <w:color w:val="0F243E"/>
          <w:sz w:val="72"/>
          <w:szCs w:val="72"/>
        </w:rPr>
        <w:t>Кислоты</w:t>
      </w:r>
      <w:r>
        <w:rPr>
          <w:rFonts w:ascii="Monotype Corsiva" w:eastAsia="Times New Roman" w:hAnsi="Monotype Corsiva" w:cs="Times New Roman"/>
          <w:b/>
          <w:color w:val="0F243E"/>
          <w:sz w:val="72"/>
          <w:szCs w:val="72"/>
        </w:rPr>
        <w:t>»</w:t>
      </w:r>
    </w:p>
    <w:p w:rsidR="00246FA4" w:rsidRDefault="00246FA4" w:rsidP="00246FA4">
      <w:pPr>
        <w:spacing w:after="0" w:line="240" w:lineRule="auto"/>
        <w:jc w:val="center"/>
        <w:rPr>
          <w:rFonts w:ascii="Monotype Corsiva" w:eastAsia="Times New Roman" w:hAnsi="Monotype Corsiva" w:cs="Times New Roman"/>
          <w:b/>
          <w:color w:val="0F243E"/>
          <w:sz w:val="72"/>
          <w:szCs w:val="72"/>
        </w:rPr>
      </w:pPr>
      <w:r>
        <w:rPr>
          <w:noProof/>
        </w:rPr>
        <w:drawing>
          <wp:inline distT="0" distB="0" distL="0" distR="0">
            <wp:extent cx="2943860" cy="27031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860" cy="2703195"/>
                    </a:xfrm>
                    <a:prstGeom prst="rect">
                      <a:avLst/>
                    </a:prstGeom>
                    <a:noFill/>
                    <a:ln>
                      <a:noFill/>
                    </a:ln>
                  </pic:spPr>
                </pic:pic>
              </a:graphicData>
            </a:graphic>
          </wp:inline>
        </w:drawing>
      </w:r>
    </w:p>
    <w:p w:rsidR="00246FA4" w:rsidRDefault="00246FA4" w:rsidP="00246FA4">
      <w:pPr>
        <w:spacing w:after="0" w:line="240" w:lineRule="auto"/>
        <w:jc w:val="center"/>
        <w:rPr>
          <w:rFonts w:ascii="Monotype Corsiva" w:eastAsia="Times New Roman" w:hAnsi="Monotype Corsiva" w:cs="Times New Roman"/>
          <w:b/>
          <w:color w:val="0F243E"/>
          <w:sz w:val="72"/>
          <w:szCs w:val="72"/>
        </w:rPr>
      </w:pPr>
    </w:p>
    <w:p w:rsidR="00246FA4" w:rsidRDefault="00246FA4" w:rsidP="00246FA4">
      <w:pPr>
        <w:spacing w:after="0" w:line="240" w:lineRule="auto"/>
        <w:jc w:val="center"/>
        <w:rPr>
          <w:rFonts w:ascii="Monotype Corsiva" w:eastAsia="Times New Roman" w:hAnsi="Monotype Corsiva" w:cs="Times New Roman"/>
          <w:b/>
          <w:color w:val="0F243E"/>
          <w:sz w:val="72"/>
          <w:szCs w:val="72"/>
        </w:rPr>
      </w:pPr>
    </w:p>
    <w:p w:rsidR="00246FA4" w:rsidRDefault="00246FA4" w:rsidP="00246FA4">
      <w:pPr>
        <w:spacing w:after="0" w:line="240" w:lineRule="auto"/>
        <w:rPr>
          <w:rFonts w:ascii="Monotype Corsiva" w:eastAsia="Times New Roman" w:hAnsi="Monotype Corsiva" w:cs="Times New Roman"/>
          <w:b/>
          <w:color w:val="0F243E"/>
          <w:sz w:val="72"/>
          <w:szCs w:val="72"/>
        </w:rPr>
      </w:pPr>
    </w:p>
    <w:p w:rsidR="00246FA4" w:rsidRDefault="00246FA4" w:rsidP="00246FA4">
      <w:pPr>
        <w:spacing w:after="0" w:line="240" w:lineRule="auto"/>
        <w:rPr>
          <w:rFonts w:ascii="Monotype Corsiva" w:eastAsia="Times New Roman" w:hAnsi="Monotype Corsiva" w:cs="Times New Roman"/>
          <w:b/>
          <w:color w:val="0F243E"/>
          <w:sz w:val="72"/>
          <w:szCs w:val="72"/>
        </w:rPr>
      </w:pPr>
    </w:p>
    <w:p w:rsidR="00246FA4" w:rsidRDefault="00246FA4" w:rsidP="00246FA4">
      <w:pPr>
        <w:spacing w:after="0" w:line="240" w:lineRule="auto"/>
        <w:jc w:val="right"/>
        <w:rPr>
          <w:rFonts w:ascii="Monotype Corsiva" w:eastAsia="Times New Roman" w:hAnsi="Monotype Corsiva" w:cs="Times New Roman"/>
          <w:color w:val="0F243E"/>
          <w:sz w:val="44"/>
          <w:szCs w:val="72"/>
        </w:rPr>
      </w:pPr>
      <w:r>
        <w:rPr>
          <w:rFonts w:ascii="Monotype Corsiva" w:eastAsia="Times New Roman" w:hAnsi="Monotype Corsiva" w:cs="Times New Roman"/>
          <w:color w:val="0F243E"/>
          <w:sz w:val="44"/>
          <w:szCs w:val="72"/>
        </w:rPr>
        <w:t>Составила: Магомедова П.Х.</w:t>
      </w:r>
    </w:p>
    <w:p w:rsidR="00246FA4" w:rsidRDefault="00246FA4" w:rsidP="00246FA4">
      <w:pPr>
        <w:spacing w:after="0" w:line="240" w:lineRule="auto"/>
        <w:jc w:val="center"/>
        <w:rPr>
          <w:rFonts w:ascii="Monotype Corsiva" w:eastAsia="Times New Roman" w:hAnsi="Monotype Corsiva" w:cs="Times New Roman"/>
          <w:b/>
          <w:color w:val="0F243E"/>
          <w:sz w:val="72"/>
          <w:szCs w:val="72"/>
        </w:rPr>
      </w:pPr>
    </w:p>
    <w:p w:rsidR="00246FA4" w:rsidRDefault="00246FA4" w:rsidP="00246FA4">
      <w:pPr>
        <w:spacing w:after="0" w:line="240" w:lineRule="auto"/>
        <w:jc w:val="center"/>
        <w:rPr>
          <w:rFonts w:ascii="Monotype Corsiva" w:eastAsia="Times New Roman" w:hAnsi="Monotype Corsiva" w:cs="Times New Roman"/>
          <w:b/>
          <w:color w:val="0F243E"/>
          <w:sz w:val="72"/>
          <w:szCs w:val="72"/>
        </w:rPr>
      </w:pPr>
    </w:p>
    <w:p w:rsidR="00246FA4" w:rsidRDefault="00246FA4" w:rsidP="00246FA4">
      <w:pPr>
        <w:spacing w:line="240" w:lineRule="auto"/>
        <w:jc w:val="both"/>
        <w:rPr>
          <w:rFonts w:ascii="Times New Roman" w:hAnsi="Times New Roman" w:cs="Times New Roman"/>
          <w:sz w:val="28"/>
          <w:szCs w:val="28"/>
        </w:rPr>
      </w:pPr>
    </w:p>
    <w:p w:rsidR="00246FA4" w:rsidRDefault="00246FA4" w:rsidP="00246FA4">
      <w:pPr>
        <w:spacing w:line="240" w:lineRule="auto"/>
        <w:jc w:val="both"/>
        <w:rPr>
          <w:rFonts w:ascii="Times New Roman" w:hAnsi="Times New Roman" w:cs="Times New Roman"/>
          <w:sz w:val="28"/>
          <w:szCs w:val="28"/>
        </w:rPr>
      </w:pP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Тема урока</w:t>
      </w:r>
      <w:r>
        <w:rPr>
          <w:rFonts w:ascii="Times New Roman" w:hAnsi="Times New Roman" w:cs="Times New Roman"/>
          <w:sz w:val="28"/>
          <w:szCs w:val="28"/>
        </w:rPr>
        <w:t>: Кислоты</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b/>
          <w:sz w:val="28"/>
          <w:szCs w:val="28"/>
        </w:rPr>
        <w:t>Тип урока</w:t>
      </w:r>
      <w:r>
        <w:rPr>
          <w:rFonts w:ascii="Times New Roman" w:hAnsi="Times New Roman" w:cs="Times New Roman"/>
          <w:sz w:val="28"/>
          <w:szCs w:val="28"/>
        </w:rPr>
        <w:t>: изучение новой темы и первичное закрепление знаний</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b/>
          <w:sz w:val="28"/>
          <w:szCs w:val="28"/>
        </w:rPr>
        <w:t>Цель урока</w:t>
      </w:r>
      <w:r>
        <w:rPr>
          <w:rFonts w:ascii="Times New Roman" w:hAnsi="Times New Roman" w:cs="Times New Roman"/>
          <w:sz w:val="28"/>
          <w:szCs w:val="28"/>
        </w:rPr>
        <w:t>: сформировать понятие о кислотах</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w:t>
      </w:r>
    </w:p>
    <w:p w:rsidR="00246FA4" w:rsidRDefault="00246FA4" w:rsidP="00246FA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Познакомиться с важнейшими неорганическими кислотами;</w:t>
      </w:r>
    </w:p>
    <w:p w:rsidR="00246FA4" w:rsidRDefault="00246FA4" w:rsidP="00246FA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Узнать состав, названия и классификацию кислот;</w:t>
      </w:r>
    </w:p>
    <w:p w:rsidR="00246FA4" w:rsidRDefault="00246FA4" w:rsidP="00246FA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Научиться распознавать растворы кислот.</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b/>
          <w:sz w:val="28"/>
          <w:szCs w:val="28"/>
        </w:rPr>
        <w:t>Планируемые результаты</w:t>
      </w:r>
      <w:r>
        <w:rPr>
          <w:rFonts w:ascii="Times New Roman" w:hAnsi="Times New Roman" w:cs="Times New Roman"/>
          <w:sz w:val="28"/>
          <w:szCs w:val="28"/>
        </w:rPr>
        <w:t>:</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b/>
          <w:sz w:val="28"/>
          <w:szCs w:val="28"/>
        </w:rPr>
        <w:t>Предметные</w:t>
      </w:r>
      <w:r>
        <w:rPr>
          <w:rFonts w:ascii="Times New Roman" w:hAnsi="Times New Roman" w:cs="Times New Roman"/>
          <w:sz w:val="28"/>
          <w:szCs w:val="28"/>
        </w:rPr>
        <w:t>: формирование представления о кислотах как об одном из классов неорганических веществ, приобретение опыта распознавания растворов кислот.</w:t>
      </w:r>
    </w:p>
    <w:p w:rsidR="00246FA4" w:rsidRDefault="00246FA4" w:rsidP="00246FA4">
      <w:pPr>
        <w:spacing w:line="240" w:lineRule="auto"/>
        <w:jc w:val="both"/>
        <w:rPr>
          <w:rFonts w:ascii="Times New Roman" w:hAnsi="Times New Roman" w:cs="Times New Roman"/>
          <w:sz w:val="28"/>
          <w:szCs w:val="28"/>
        </w:rPr>
      </w:pPr>
      <w:proofErr w:type="spellStart"/>
      <w:r>
        <w:rPr>
          <w:rFonts w:ascii="Times New Roman" w:hAnsi="Times New Roman" w:cs="Times New Roman"/>
          <w:b/>
          <w:sz w:val="28"/>
          <w:szCs w:val="28"/>
        </w:rPr>
        <w:t>Метапредметные</w:t>
      </w:r>
      <w:proofErr w:type="spellEnd"/>
      <w:r>
        <w:rPr>
          <w:rFonts w:ascii="Times New Roman" w:hAnsi="Times New Roman" w:cs="Times New Roman"/>
          <w:sz w:val="28"/>
          <w:szCs w:val="28"/>
        </w:rPr>
        <w:t>: формирование умения сравнивать, делать выводы, высказывать суждения, выдвигать гипотезы, вносить необходимые изменения в свои действия.</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b/>
          <w:sz w:val="28"/>
          <w:szCs w:val="28"/>
        </w:rPr>
        <w:t>Личностные</w:t>
      </w:r>
      <w:r>
        <w:rPr>
          <w:rFonts w:ascii="Times New Roman" w:hAnsi="Times New Roman" w:cs="Times New Roman"/>
          <w:sz w:val="28"/>
          <w:szCs w:val="28"/>
        </w:rPr>
        <w:t xml:space="preserve">: формирование ответственного отношения к учению, готовности и </w:t>
      </w:r>
      <w:proofErr w:type="gramStart"/>
      <w:r>
        <w:rPr>
          <w:rFonts w:ascii="Times New Roman" w:hAnsi="Times New Roman" w:cs="Times New Roman"/>
          <w:sz w:val="28"/>
          <w:szCs w:val="28"/>
        </w:rPr>
        <w:t>способности</w:t>
      </w:r>
      <w:proofErr w:type="gramEnd"/>
      <w:r>
        <w:rPr>
          <w:rFonts w:ascii="Times New Roman" w:hAnsi="Times New Roman" w:cs="Times New Roman"/>
          <w:sz w:val="28"/>
          <w:szCs w:val="28"/>
        </w:rPr>
        <w:t xml:space="preserve"> обучающихся к саморазвитию и самообразованию на основе мотивации к обучению и познанию, ценности безопасного образа жизни; усвоение правил индивидуального безопасного поведения при работе с веществами.</w:t>
      </w:r>
    </w:p>
    <w:p w:rsidR="00246FA4" w:rsidRDefault="00246FA4" w:rsidP="00246FA4">
      <w:pPr>
        <w:spacing w:line="240" w:lineRule="auto"/>
        <w:jc w:val="both"/>
        <w:rPr>
          <w:rFonts w:ascii="Times New Roman" w:hAnsi="Times New Roman" w:cs="Times New Roman"/>
          <w:b/>
          <w:sz w:val="28"/>
          <w:szCs w:val="28"/>
        </w:rPr>
      </w:pPr>
      <w:r>
        <w:rPr>
          <w:rFonts w:ascii="Times New Roman" w:hAnsi="Times New Roman" w:cs="Times New Roman"/>
          <w:b/>
          <w:sz w:val="28"/>
          <w:szCs w:val="28"/>
        </w:rPr>
        <w:t>Ход урока</w:t>
      </w:r>
    </w:p>
    <w:p w:rsidR="00246FA4" w:rsidRDefault="00246FA4" w:rsidP="00246F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Ι.</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Организация класса и краткое повторение материала.</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Здравствуйте. Рада вас видеть на нашем уроке. Прежде чем начать урок, давайте мы свами настроимся на позитивную волну, улыбнемся друг другу и пожелаем творческих успехов. </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начала </w:t>
      </w:r>
      <w:proofErr w:type="gramStart"/>
      <w:r>
        <w:rPr>
          <w:rFonts w:ascii="Times New Roman" w:hAnsi="Times New Roman" w:cs="Times New Roman"/>
          <w:sz w:val="28"/>
          <w:szCs w:val="28"/>
        </w:rPr>
        <w:t>вспомним</w:t>
      </w:r>
      <w:proofErr w:type="gramEnd"/>
      <w:r>
        <w:rPr>
          <w:rFonts w:ascii="Times New Roman" w:hAnsi="Times New Roman" w:cs="Times New Roman"/>
          <w:sz w:val="28"/>
          <w:szCs w:val="28"/>
        </w:rPr>
        <w:t xml:space="preserve"> как классифицируют неорганические соединения? ( На оксиды, основания, кислоты и соли).</w:t>
      </w:r>
    </w:p>
    <w:p w:rsidR="00246FA4" w:rsidRDefault="00246FA4" w:rsidP="00246FA4">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Назовите</w:t>
      </w:r>
      <w:proofErr w:type="gramEnd"/>
      <w:r>
        <w:rPr>
          <w:rFonts w:ascii="Times New Roman" w:hAnsi="Times New Roman" w:cs="Times New Roman"/>
          <w:sz w:val="28"/>
          <w:szCs w:val="28"/>
        </w:rPr>
        <w:t xml:space="preserve"> какие из них вы уже изучили. (Оксиды и основания).</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Дайте определение оснований и оксидов.</w:t>
      </w:r>
    </w:p>
    <w:p w:rsidR="00246FA4" w:rsidRDefault="00246FA4" w:rsidP="00246F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ΙΙ. Актуализация знаний </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Сегодня на уроке мы с вами будем рассматривать еще один класс неорганических соединений. Это – кислоты.</w:t>
      </w:r>
      <w:r>
        <w:t xml:space="preserve"> </w:t>
      </w:r>
      <w:r>
        <w:rPr>
          <w:rFonts w:ascii="Times New Roman" w:hAnsi="Times New Roman" w:cs="Times New Roman"/>
          <w:sz w:val="28"/>
          <w:szCs w:val="28"/>
        </w:rPr>
        <w:t>Записываем в тетради тему урока. После изучения данной темы вы должны знать, что такое кислоты, какие они бывают, как их классифицируют, уметь называть кислоты, распознавать их среди других соединений, знать правила техники безопасности при работе с кислотами.</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Слайд 1. Кислоты.</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Учитель:  А что именно мы будем изучать у кислот?</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Ученики: Состав, классификацию и способы распознавания.</w:t>
      </w: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pPr>
              <w:jc w:val="both"/>
              <w:rPr>
                <w:rFonts w:ascii="Times New Roman" w:hAnsi="Times New Roman" w:cs="Times New Roman"/>
                <w:sz w:val="28"/>
                <w:szCs w:val="28"/>
              </w:rPr>
            </w:pPr>
            <w:r>
              <w:rPr>
                <w:rFonts w:ascii="Times New Roman" w:hAnsi="Times New Roman" w:cs="Times New Roman"/>
                <w:sz w:val="28"/>
                <w:szCs w:val="28"/>
              </w:rPr>
              <w:t>Слайд  3</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Цель: формирование понятие о кислотах</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Задачи:1. Познакомиться с важнейшими неорганическими  кислотами.</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               2. изучить состав, названия и классификация кислот</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               3. научиться распознавать растворы кислот</w:t>
            </w:r>
          </w:p>
        </w:tc>
      </w:tr>
    </w:tbl>
    <w:p w:rsidR="00246FA4" w:rsidRDefault="00246FA4" w:rsidP="00246FA4">
      <w:pPr>
        <w:spacing w:line="240" w:lineRule="auto"/>
        <w:jc w:val="both"/>
        <w:rPr>
          <w:rFonts w:ascii="Times New Roman" w:hAnsi="Times New Roman" w:cs="Times New Roman"/>
          <w:sz w:val="28"/>
          <w:szCs w:val="28"/>
        </w:rPr>
      </w:pP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Блиц опрос: Слайд 4,5</w:t>
      </w:r>
      <w:r w:rsidR="00BC14D0">
        <w:rPr>
          <w:rFonts w:ascii="Times New Roman" w:hAnsi="Times New Roman" w:cs="Times New Roman"/>
          <w:sz w:val="28"/>
          <w:szCs w:val="28"/>
        </w:rPr>
        <w:t>,6</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1)  Как вы думаете, какая кислота содержится в лимоне?</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2) Кого из вас кусали муравьи? Что вы чувствовали при этом?</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3) Как вы думаете, что общего имеют муравьи  и    крапива? Похоже  ли действие крапивы на укус муравья? Какая кислота содержится в муравьях и крапиве?  (муравьиная кислота)</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4)Какая кислота содержится в желудочном соке? Как только пища попадает в рот, желудок начинает вырабатывать кислоту. Когда вы жуете  жвачку на голодный желудок,  всегда помните об этом.</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5) Кто из вас помогал маме делать заготовки на зиму? Что ваша мама использует при консервировании?  (уксусную кислоту)</w:t>
      </w: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pPr>
              <w:jc w:val="both"/>
              <w:rPr>
                <w:rFonts w:ascii="Times New Roman" w:hAnsi="Times New Roman" w:cs="Times New Roman"/>
                <w:sz w:val="28"/>
                <w:szCs w:val="28"/>
              </w:rPr>
            </w:pPr>
            <w:r>
              <w:rPr>
                <w:rFonts w:ascii="Times New Roman" w:hAnsi="Times New Roman" w:cs="Times New Roman"/>
                <w:sz w:val="28"/>
                <w:szCs w:val="28"/>
              </w:rPr>
              <w:t>Слайд</w:t>
            </w:r>
            <w:r w:rsidR="00BC14D0">
              <w:rPr>
                <w:rFonts w:ascii="Times New Roman" w:hAnsi="Times New Roman" w:cs="Times New Roman"/>
                <w:sz w:val="28"/>
                <w:szCs w:val="28"/>
              </w:rPr>
              <w:t xml:space="preserve">  8</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Историческая справка.</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Самой первой кислотой, которую человек </w:t>
            </w:r>
            <w:proofErr w:type="gramStart"/>
            <w:r>
              <w:rPr>
                <w:rFonts w:ascii="Times New Roman" w:hAnsi="Times New Roman" w:cs="Times New Roman"/>
                <w:sz w:val="28"/>
                <w:szCs w:val="28"/>
              </w:rPr>
              <w:t>научился выделять и использовать была</w:t>
            </w:r>
            <w:proofErr w:type="gramEnd"/>
            <w:r>
              <w:rPr>
                <w:rFonts w:ascii="Times New Roman" w:hAnsi="Times New Roman" w:cs="Times New Roman"/>
                <w:sz w:val="28"/>
                <w:szCs w:val="28"/>
              </w:rPr>
              <w:t xml:space="preserve"> уксусная кислота, еще в Х веке. В переводе с греческого «уксус» означает кислый (его выделяли  из прокисшего вина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tc>
      </w:tr>
    </w:tbl>
    <w:p w:rsidR="00246FA4" w:rsidRDefault="00246FA4" w:rsidP="00246FA4">
      <w:pPr>
        <w:spacing w:line="240" w:lineRule="auto"/>
        <w:jc w:val="both"/>
        <w:rPr>
          <w:rFonts w:ascii="Times New Roman" w:hAnsi="Times New Roman" w:cs="Times New Roman"/>
          <w:b/>
          <w:sz w:val="28"/>
          <w:szCs w:val="28"/>
        </w:rPr>
      </w:pPr>
    </w:p>
    <w:p w:rsidR="00246FA4" w:rsidRDefault="00246FA4" w:rsidP="00246FA4">
      <w:pPr>
        <w:spacing w:line="240" w:lineRule="auto"/>
        <w:jc w:val="both"/>
        <w:rPr>
          <w:rFonts w:ascii="Times New Roman" w:hAnsi="Times New Roman" w:cs="Times New Roman"/>
          <w:b/>
          <w:sz w:val="28"/>
          <w:szCs w:val="28"/>
        </w:rPr>
      </w:pPr>
      <w:r>
        <w:rPr>
          <w:rFonts w:ascii="Times New Roman" w:hAnsi="Times New Roman" w:cs="Times New Roman"/>
          <w:b/>
          <w:sz w:val="28"/>
          <w:szCs w:val="28"/>
          <w:lang w:val="en-US"/>
        </w:rPr>
        <w:t>III</w:t>
      </w:r>
      <w:proofErr w:type="gramStart"/>
      <w:r>
        <w:rPr>
          <w:rFonts w:ascii="Times New Roman" w:hAnsi="Times New Roman" w:cs="Times New Roman"/>
          <w:b/>
          <w:sz w:val="28"/>
          <w:szCs w:val="28"/>
        </w:rPr>
        <w:t>.  Изучение</w:t>
      </w:r>
      <w:proofErr w:type="gramEnd"/>
      <w:r>
        <w:rPr>
          <w:rFonts w:ascii="Times New Roman" w:hAnsi="Times New Roman" w:cs="Times New Roman"/>
          <w:b/>
          <w:sz w:val="28"/>
          <w:szCs w:val="28"/>
        </w:rPr>
        <w:t xml:space="preserve"> нового материала .                           </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Как можно назвать кислоты, входящие в состав живых организмов? </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Ученики: органические.</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Учитель:  органические кислоты мы будем изучать в старших классах, а сегодня мы познакомимся с неорганическими кислотами.</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Демонстрация  растворов  соляной, серной, фосфорной, азотной кислот.</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Учитель: как выглядят растворы этих кислот?</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Ученики: бесцветные прозрачные растворы.</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Учитель: а как доказать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в этих склянках содержатся растворы кислот?</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Ответы учеников.</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можно ли пробовать кислоты на вкус? </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Ученики: пробовать на вкус нельзя.</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может попробовать нанести на кожу, если щиплет – то это кислота. А что </w:t>
      </w:r>
      <w:proofErr w:type="gramStart"/>
      <w:r>
        <w:rPr>
          <w:rFonts w:ascii="Times New Roman" w:hAnsi="Times New Roman" w:cs="Times New Roman"/>
          <w:sz w:val="28"/>
          <w:szCs w:val="28"/>
        </w:rPr>
        <w:t>будет</w:t>
      </w:r>
      <w:proofErr w:type="gramEnd"/>
      <w:r>
        <w:rPr>
          <w:rFonts w:ascii="Times New Roman" w:hAnsi="Times New Roman" w:cs="Times New Roman"/>
          <w:sz w:val="28"/>
          <w:szCs w:val="28"/>
        </w:rPr>
        <w:t xml:space="preserve"> если кислота попадает на одежду, кожу, бумагу?</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Демонстрации бумаги, где серной кислотой (</w:t>
      </w:r>
      <w:proofErr w:type="spellStart"/>
      <w:r>
        <w:rPr>
          <w:rFonts w:ascii="Times New Roman" w:hAnsi="Times New Roman" w:cs="Times New Roman"/>
          <w:sz w:val="28"/>
          <w:szCs w:val="28"/>
        </w:rPr>
        <w:t>конц</w:t>
      </w:r>
      <w:proofErr w:type="spellEnd"/>
      <w:r>
        <w:rPr>
          <w:rFonts w:ascii="Times New Roman" w:hAnsi="Times New Roman" w:cs="Times New Roman"/>
          <w:sz w:val="28"/>
          <w:szCs w:val="28"/>
        </w:rPr>
        <w:t>.) написано слово «кислота».</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Какую опасность таит в себе кислота (разъедает, дает химический  ожог).</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Правила техники безопасности</w:t>
      </w:r>
      <w:r w:rsidR="003A0BB0">
        <w:rPr>
          <w:rFonts w:ascii="Times New Roman" w:hAnsi="Times New Roman" w:cs="Times New Roman"/>
          <w:sz w:val="28"/>
          <w:szCs w:val="28"/>
        </w:rPr>
        <w:t xml:space="preserve"> при работе с кислотами. Слайд 7</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1) С кислотами нужно работать аккуратно и осторожно (желательно в перчатках).</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2) При попадании на кожу промыть большим количеством воды</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3) Обработать место ожога нейтрализующим раствором (р-р соды).</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Учитель: я вам предлагаю провести лабораторную работу по распознаванию растворов кислот. Что вы будете использовать?  (индикаторы). На каждом столе лежит инструктивная карта. Внимательно читаем и выполняем.</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На первый  стол выдаем раствор соляной кислоты, на второй стол раствор серной, на третий стол раствор азотной, на четвертый стол раствор фосфорной кислоты в двух пробирках.</w:t>
      </w:r>
    </w:p>
    <w:tbl>
      <w:tblPr>
        <w:tblStyle w:val="a4"/>
        <w:tblpPr w:leftFromText="180" w:rightFromText="180" w:vertAnchor="text" w:horzAnchor="margin" w:tblpY="132"/>
        <w:tblW w:w="0" w:type="auto"/>
        <w:tblLook w:val="04A0" w:firstRow="1" w:lastRow="0" w:firstColumn="1" w:lastColumn="0" w:noHBand="0" w:noVBand="1"/>
      </w:tblPr>
      <w:tblGrid>
        <w:gridCol w:w="9571"/>
      </w:tblGrid>
      <w:tr w:rsidR="00246FA4" w:rsidTr="00246FA4">
        <w:trPr>
          <w:trHeight w:val="3534"/>
        </w:trPr>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 9</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Инструктивная карта</w:t>
            </w:r>
          </w:p>
          <w:p w:rsidR="00246FA4" w:rsidRDefault="00246FA4">
            <w:pPr>
              <w:jc w:val="both"/>
              <w:rPr>
                <w:rFonts w:eastAsiaTheme="minorHAnsi"/>
                <w:sz w:val="28"/>
                <w:szCs w:val="28"/>
                <w:lang w:eastAsia="en-US"/>
              </w:rPr>
            </w:pPr>
            <w:r>
              <w:rPr>
                <w:rFonts w:eastAsiaTheme="minorHAnsi"/>
                <w:sz w:val="28"/>
                <w:szCs w:val="28"/>
                <w:lang w:eastAsia="en-US"/>
              </w:rPr>
              <w:t>Задание:</w:t>
            </w:r>
          </w:p>
          <w:p w:rsidR="00246FA4" w:rsidRDefault="00246FA4">
            <w:pPr>
              <w:jc w:val="both"/>
              <w:rPr>
                <w:rFonts w:eastAsiaTheme="minorHAnsi"/>
                <w:sz w:val="28"/>
                <w:szCs w:val="28"/>
                <w:lang w:eastAsia="en-US"/>
              </w:rPr>
            </w:pPr>
            <w:r>
              <w:rPr>
                <w:rFonts w:eastAsiaTheme="minorHAnsi"/>
                <w:sz w:val="28"/>
                <w:szCs w:val="28"/>
                <w:lang w:eastAsia="en-US"/>
              </w:rPr>
              <w:t>Исследовать окраску индикаторов лакмуса и метилоранжа в растворах кислот</w:t>
            </w:r>
          </w:p>
          <w:p w:rsidR="00246FA4" w:rsidRDefault="00246FA4">
            <w:pPr>
              <w:jc w:val="both"/>
              <w:rPr>
                <w:rFonts w:eastAsiaTheme="minorHAnsi"/>
                <w:sz w:val="28"/>
                <w:szCs w:val="28"/>
                <w:lang w:eastAsia="en-US"/>
              </w:rPr>
            </w:pPr>
          </w:p>
          <w:p w:rsidR="00246FA4" w:rsidRDefault="00246FA4">
            <w:pPr>
              <w:jc w:val="both"/>
              <w:rPr>
                <w:rFonts w:eastAsiaTheme="minorHAnsi"/>
                <w:sz w:val="28"/>
                <w:szCs w:val="28"/>
                <w:lang w:eastAsia="en-US"/>
              </w:rPr>
            </w:pPr>
            <w:r>
              <w:rPr>
                <w:rFonts w:eastAsiaTheme="minorHAnsi"/>
                <w:sz w:val="28"/>
                <w:szCs w:val="28"/>
                <w:lang w:eastAsia="en-US"/>
              </w:rPr>
              <w:t>Инструктаж:</w:t>
            </w:r>
          </w:p>
          <w:p w:rsidR="00246FA4" w:rsidRDefault="00246FA4">
            <w:pPr>
              <w:jc w:val="both"/>
              <w:rPr>
                <w:rFonts w:eastAsiaTheme="minorHAnsi"/>
                <w:sz w:val="28"/>
                <w:szCs w:val="28"/>
                <w:lang w:eastAsia="en-US"/>
              </w:rPr>
            </w:pPr>
            <w:r>
              <w:rPr>
                <w:rFonts w:eastAsiaTheme="minorHAnsi"/>
                <w:sz w:val="28"/>
                <w:szCs w:val="28"/>
                <w:lang w:eastAsia="en-US"/>
              </w:rPr>
              <w:t>В первую  пробирку с выданной кислотой  прилейте 3-4 капли лакмуса, а во вторую 3-4  капли метилоранжа. Что вы увидели? Какую окраску приобрели лакмус и метилоранж? Результаты наблюдений занесите в таблицу.</w:t>
            </w:r>
          </w:p>
          <w:tbl>
            <w:tblPr>
              <w:tblStyle w:val="a4"/>
              <w:tblW w:w="0" w:type="auto"/>
              <w:tblLook w:val="04A0" w:firstRow="1" w:lastRow="0" w:firstColumn="1" w:lastColumn="0" w:noHBand="0" w:noVBand="1"/>
            </w:tblPr>
            <w:tblGrid>
              <w:gridCol w:w="3130"/>
              <w:gridCol w:w="3105"/>
              <w:gridCol w:w="3110"/>
            </w:tblGrid>
            <w:tr w:rsidR="00246FA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32"/>
                    <w:jc w:val="both"/>
                    <w:rPr>
                      <w:rFonts w:eastAsiaTheme="minorHAnsi"/>
                      <w:sz w:val="28"/>
                      <w:szCs w:val="28"/>
                      <w:lang w:eastAsia="en-US"/>
                    </w:rPr>
                  </w:pPr>
                  <w:r>
                    <w:rPr>
                      <w:rFonts w:eastAsiaTheme="minorHAnsi"/>
                      <w:sz w:val="28"/>
                      <w:szCs w:val="28"/>
                      <w:lang w:eastAsia="en-US"/>
                    </w:rPr>
                    <w:t>Индикаторы</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32"/>
                    <w:jc w:val="both"/>
                    <w:rPr>
                      <w:rFonts w:eastAsiaTheme="minorHAnsi"/>
                      <w:sz w:val="28"/>
                      <w:szCs w:val="28"/>
                      <w:lang w:eastAsia="en-US"/>
                    </w:rPr>
                  </w:pPr>
                  <w:r>
                    <w:rPr>
                      <w:rFonts w:eastAsiaTheme="minorHAnsi"/>
                      <w:sz w:val="28"/>
                      <w:szCs w:val="28"/>
                      <w:lang w:eastAsia="en-US"/>
                    </w:rPr>
                    <w:t>Окраска в воде</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32"/>
                    <w:jc w:val="both"/>
                    <w:rPr>
                      <w:rFonts w:eastAsiaTheme="minorHAnsi"/>
                      <w:sz w:val="28"/>
                      <w:szCs w:val="28"/>
                      <w:lang w:eastAsia="en-US"/>
                    </w:rPr>
                  </w:pPr>
                  <w:r>
                    <w:rPr>
                      <w:rFonts w:eastAsiaTheme="minorHAnsi"/>
                      <w:sz w:val="28"/>
                      <w:szCs w:val="28"/>
                      <w:lang w:eastAsia="en-US"/>
                    </w:rPr>
                    <w:t>Окраска в растворе кислоты</w:t>
                  </w:r>
                </w:p>
              </w:tc>
            </w:tr>
            <w:tr w:rsidR="00246FA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32"/>
                    <w:jc w:val="both"/>
                    <w:rPr>
                      <w:rFonts w:eastAsiaTheme="minorHAnsi"/>
                      <w:sz w:val="28"/>
                      <w:szCs w:val="28"/>
                      <w:lang w:eastAsia="en-US"/>
                    </w:rPr>
                  </w:pPr>
                  <w:r>
                    <w:rPr>
                      <w:rFonts w:eastAsiaTheme="minorHAnsi"/>
                      <w:sz w:val="28"/>
                      <w:szCs w:val="28"/>
                      <w:lang w:eastAsia="en-US"/>
                    </w:rPr>
                    <w:t>Лакмус</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246FA4" w:rsidP="000A2572">
                  <w:pPr>
                    <w:framePr w:hSpace="180" w:wrap="around" w:vAnchor="text" w:hAnchor="margin" w:y="132"/>
                    <w:jc w:val="both"/>
                    <w:rPr>
                      <w:rFonts w:eastAsiaTheme="minorHAnsi"/>
                      <w:sz w:val="28"/>
                      <w:szCs w:val="28"/>
                      <w:lang w:eastAsia="en-US"/>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246FA4" w:rsidP="000A2572">
                  <w:pPr>
                    <w:framePr w:hSpace="180" w:wrap="around" w:vAnchor="text" w:hAnchor="margin" w:y="132"/>
                    <w:jc w:val="both"/>
                    <w:rPr>
                      <w:rFonts w:eastAsiaTheme="minorHAnsi"/>
                      <w:sz w:val="28"/>
                      <w:szCs w:val="28"/>
                      <w:lang w:eastAsia="en-US"/>
                    </w:rPr>
                  </w:pPr>
                </w:p>
              </w:tc>
            </w:tr>
            <w:tr w:rsidR="00246FA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32"/>
                    <w:jc w:val="both"/>
                    <w:rPr>
                      <w:rFonts w:eastAsiaTheme="minorHAnsi"/>
                      <w:sz w:val="28"/>
                      <w:szCs w:val="28"/>
                      <w:lang w:eastAsia="en-US"/>
                    </w:rPr>
                  </w:pPr>
                  <w:r>
                    <w:rPr>
                      <w:rFonts w:eastAsiaTheme="minorHAnsi"/>
                      <w:sz w:val="28"/>
                      <w:szCs w:val="28"/>
                      <w:lang w:eastAsia="en-US"/>
                    </w:rPr>
                    <w:t>Метилоранж</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246FA4" w:rsidP="000A2572">
                  <w:pPr>
                    <w:framePr w:hSpace="180" w:wrap="around" w:vAnchor="text" w:hAnchor="margin" w:y="132"/>
                    <w:jc w:val="both"/>
                    <w:rPr>
                      <w:rFonts w:eastAsiaTheme="minorHAnsi"/>
                      <w:sz w:val="28"/>
                      <w:szCs w:val="28"/>
                      <w:lang w:eastAsia="en-US"/>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246FA4" w:rsidP="000A2572">
                  <w:pPr>
                    <w:framePr w:hSpace="180" w:wrap="around" w:vAnchor="text" w:hAnchor="margin" w:y="132"/>
                    <w:jc w:val="both"/>
                    <w:rPr>
                      <w:rFonts w:eastAsiaTheme="minorHAnsi"/>
                      <w:sz w:val="28"/>
                      <w:szCs w:val="28"/>
                      <w:lang w:eastAsia="en-US"/>
                    </w:rPr>
                  </w:pPr>
                </w:p>
              </w:tc>
            </w:tr>
          </w:tbl>
          <w:p w:rsidR="00246FA4" w:rsidRDefault="00246FA4">
            <w:pPr>
              <w:jc w:val="both"/>
              <w:rPr>
                <w:rFonts w:ascii="Times New Roman" w:hAnsi="Times New Roman" w:cs="Times New Roman"/>
                <w:sz w:val="28"/>
                <w:szCs w:val="28"/>
              </w:rPr>
            </w:pPr>
          </w:p>
        </w:tc>
      </w:tr>
    </w:tbl>
    <w:p w:rsidR="00246FA4" w:rsidRDefault="00246FA4" w:rsidP="00246FA4">
      <w:pPr>
        <w:jc w:val="both"/>
        <w:rPr>
          <w:rFonts w:ascii="Times New Roman" w:hAnsi="Times New Roman" w:cs="Times New Roman"/>
          <w:sz w:val="28"/>
          <w:szCs w:val="28"/>
        </w:rPr>
      </w:pP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lastRenderedPageBreak/>
        <w:t>Учитель: сверьте результаты испытаний с таблицей</w:t>
      </w:r>
    </w:p>
    <w:tbl>
      <w:tblPr>
        <w:tblStyle w:val="a4"/>
        <w:tblpPr w:leftFromText="180" w:rightFromText="180" w:vertAnchor="text" w:horzAnchor="margin" w:tblpY="199"/>
        <w:tblW w:w="9616" w:type="dxa"/>
        <w:tblLook w:val="04A0" w:firstRow="1" w:lastRow="0" w:firstColumn="1" w:lastColumn="0" w:noHBand="0" w:noVBand="1"/>
      </w:tblPr>
      <w:tblGrid>
        <w:gridCol w:w="9616"/>
      </w:tblGrid>
      <w:tr w:rsidR="00246FA4" w:rsidTr="00246FA4">
        <w:trPr>
          <w:trHeight w:val="2685"/>
        </w:trPr>
        <w:tc>
          <w:tcPr>
            <w:tcW w:w="9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 10</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Действие кислот на индикаторы.</w:t>
            </w:r>
          </w:p>
          <w:p w:rsidR="00246FA4" w:rsidRDefault="00246FA4">
            <w:pPr>
              <w:jc w:val="both"/>
              <w:rPr>
                <w:rFonts w:ascii="Times New Roman" w:hAnsi="Times New Roman" w:cs="Times New Roman"/>
                <w:sz w:val="28"/>
                <w:szCs w:val="28"/>
              </w:rPr>
            </w:pPr>
          </w:p>
          <w:tbl>
            <w:tblPr>
              <w:tblStyle w:val="a4"/>
              <w:tblW w:w="0" w:type="auto"/>
              <w:tblInd w:w="424" w:type="dxa"/>
              <w:tblLook w:val="04A0" w:firstRow="1" w:lastRow="0" w:firstColumn="1" w:lastColumn="0" w:noHBand="0" w:noVBand="1"/>
            </w:tblPr>
            <w:tblGrid>
              <w:gridCol w:w="2279"/>
              <w:gridCol w:w="2706"/>
              <w:gridCol w:w="2563"/>
            </w:tblGrid>
            <w:tr w:rsidR="00246FA4">
              <w:trPr>
                <w:trHeight w:val="639"/>
              </w:trPr>
              <w:tc>
                <w:tcPr>
                  <w:tcW w:w="2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Индикатор</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Окраска в воде</w:t>
                  </w:r>
                </w:p>
              </w:tc>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Окраска в растворе кислоты</w:t>
                  </w:r>
                </w:p>
              </w:tc>
            </w:tr>
            <w:tr w:rsidR="00246FA4">
              <w:trPr>
                <w:trHeight w:val="329"/>
              </w:trPr>
              <w:tc>
                <w:tcPr>
                  <w:tcW w:w="2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Лакмус</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Фиолетовый</w:t>
                  </w:r>
                </w:p>
              </w:tc>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Красный</w:t>
                  </w:r>
                </w:p>
              </w:tc>
            </w:tr>
            <w:tr w:rsidR="00246FA4">
              <w:trPr>
                <w:trHeight w:val="310"/>
              </w:trPr>
              <w:tc>
                <w:tcPr>
                  <w:tcW w:w="2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Метилоранж</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Оранжевый</w:t>
                  </w:r>
                </w:p>
              </w:tc>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Розовый</w:t>
                  </w:r>
                </w:p>
              </w:tc>
            </w:tr>
            <w:tr w:rsidR="00246FA4">
              <w:trPr>
                <w:trHeight w:val="329"/>
              </w:trPr>
              <w:tc>
                <w:tcPr>
                  <w:tcW w:w="2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Фенолфталеин</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бесцветный</w:t>
                  </w:r>
                </w:p>
              </w:tc>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246FA4" w:rsidP="000A2572">
                  <w:pPr>
                    <w:framePr w:hSpace="180" w:wrap="around" w:vAnchor="text" w:hAnchor="margin" w:y="199"/>
                    <w:jc w:val="both"/>
                    <w:rPr>
                      <w:rFonts w:ascii="Times New Roman" w:hAnsi="Times New Roman" w:cs="Times New Roman"/>
                      <w:sz w:val="28"/>
                      <w:szCs w:val="28"/>
                    </w:rPr>
                  </w:pPr>
                  <w:r>
                    <w:rPr>
                      <w:rFonts w:ascii="Times New Roman" w:hAnsi="Times New Roman" w:cs="Times New Roman"/>
                      <w:sz w:val="28"/>
                      <w:szCs w:val="28"/>
                    </w:rPr>
                    <w:t>бесцветный</w:t>
                  </w:r>
                </w:p>
              </w:tc>
            </w:tr>
          </w:tbl>
          <w:p w:rsidR="00246FA4" w:rsidRDefault="00246FA4">
            <w:pPr>
              <w:jc w:val="both"/>
              <w:rPr>
                <w:rFonts w:ascii="Times New Roman" w:hAnsi="Times New Roman" w:cs="Times New Roman"/>
                <w:sz w:val="28"/>
                <w:szCs w:val="28"/>
              </w:rPr>
            </w:pPr>
          </w:p>
        </w:tc>
      </w:tr>
    </w:tbl>
    <w:p w:rsidR="00246FA4" w:rsidRDefault="00246FA4" w:rsidP="00246FA4">
      <w:pPr>
        <w:jc w:val="both"/>
        <w:rPr>
          <w:rFonts w:ascii="Times New Roman" w:hAnsi="Times New Roman" w:cs="Times New Roman"/>
          <w:sz w:val="28"/>
          <w:szCs w:val="28"/>
        </w:rPr>
      </w:pP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Учитель: почему для распознавания растворов кислот нельзя использовать фенолфталеин?</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Ученики: потому что, он не меняет окраску.</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Учитель  подтверждает демонстрацией опыта.</w:t>
      </w:r>
    </w:p>
    <w:tbl>
      <w:tblPr>
        <w:tblStyle w:val="a4"/>
        <w:tblpPr w:leftFromText="180" w:rightFromText="180" w:vertAnchor="text" w:horzAnchor="margin" w:tblpY="405"/>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 11</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Историческая справка.</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Однажды англ. химик Роберт Бойль, изучая свойства соляной </w:t>
            </w:r>
            <w:proofErr w:type="gramStart"/>
            <w:r>
              <w:rPr>
                <w:rFonts w:ascii="Times New Roman" w:hAnsi="Times New Roman" w:cs="Times New Roman"/>
                <w:sz w:val="28"/>
                <w:szCs w:val="28"/>
              </w:rPr>
              <w:t>кислоты</w:t>
            </w:r>
            <w:proofErr w:type="gramEnd"/>
            <w:r>
              <w:rPr>
                <w:rFonts w:ascii="Times New Roman" w:hAnsi="Times New Roman" w:cs="Times New Roman"/>
                <w:sz w:val="28"/>
                <w:szCs w:val="28"/>
              </w:rPr>
              <w:t xml:space="preserve"> случайно пролил ее на сине-фиолетовые лепестки фиалок, при этом лепестки стали ярко-красными. Вещества, которые способны изменить окраску Бойль предложил называть индикаторами.</w:t>
            </w:r>
          </w:p>
        </w:tc>
      </w:tr>
    </w:tbl>
    <w:p w:rsidR="00246FA4" w:rsidRDefault="00246FA4" w:rsidP="00246FA4">
      <w:pPr>
        <w:jc w:val="both"/>
        <w:rPr>
          <w:rFonts w:ascii="Times New Roman" w:hAnsi="Times New Roman" w:cs="Times New Roman"/>
          <w:sz w:val="28"/>
          <w:szCs w:val="28"/>
        </w:rPr>
      </w:pP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Учитель: ребята, у  вас  на столах были растворы разных кислот. Почему же они  одинаково изменяют цвет индикаторов?</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Ученики: возможно кислоты имеют сходный состав</w:t>
      </w: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 12</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Соляная кислота                </w:t>
            </w:r>
            <w:proofErr w:type="spellStart"/>
            <w:r>
              <w:rPr>
                <w:rFonts w:ascii="Times New Roman" w:hAnsi="Times New Roman" w:cs="Times New Roman"/>
                <w:sz w:val="28"/>
                <w:szCs w:val="28"/>
                <w:lang w:val="en-US"/>
              </w:rPr>
              <w:t>HCl</w:t>
            </w:r>
            <w:proofErr w:type="spellEnd"/>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Серная кислота                </w:t>
            </w:r>
            <w:r>
              <w:rPr>
                <w:rFonts w:ascii="Times New Roman" w:hAnsi="Times New Roman" w:cs="Times New Roman"/>
                <w:sz w:val="28"/>
                <w:szCs w:val="28"/>
                <w:lang w:val="en-US"/>
              </w:rPr>
              <w:t>HSO</w:t>
            </w:r>
            <w:r>
              <w:rPr>
                <w:rFonts w:ascii="Times New Roman" w:hAnsi="Times New Roman" w:cs="Times New Roman"/>
                <w:sz w:val="28"/>
                <w:szCs w:val="28"/>
                <w:vertAlign w:val="subscript"/>
              </w:rPr>
              <w:t>4</w:t>
            </w:r>
          </w:p>
          <w:p w:rsidR="00246FA4" w:rsidRDefault="00246FA4">
            <w:pPr>
              <w:jc w:val="both"/>
              <w:rPr>
                <w:rFonts w:ascii="Times New Roman" w:hAnsi="Times New Roman" w:cs="Times New Roman"/>
                <w:sz w:val="28"/>
                <w:szCs w:val="28"/>
                <w:vertAlign w:val="subscript"/>
              </w:rPr>
            </w:pPr>
            <w:r>
              <w:rPr>
                <w:rFonts w:ascii="Times New Roman" w:hAnsi="Times New Roman" w:cs="Times New Roman"/>
                <w:sz w:val="28"/>
                <w:szCs w:val="28"/>
              </w:rPr>
              <w:t xml:space="preserve">Азотная кислота              </w:t>
            </w:r>
            <w:r>
              <w:rPr>
                <w:rFonts w:ascii="Times New Roman" w:hAnsi="Times New Roman" w:cs="Times New Roman"/>
                <w:sz w:val="28"/>
                <w:szCs w:val="28"/>
                <w:lang w:val="en-US"/>
              </w:rPr>
              <w:t>HNO</w:t>
            </w:r>
            <w:r>
              <w:rPr>
                <w:rFonts w:ascii="Times New Roman" w:hAnsi="Times New Roman" w:cs="Times New Roman"/>
                <w:sz w:val="28"/>
                <w:szCs w:val="28"/>
                <w:vertAlign w:val="subscript"/>
              </w:rPr>
              <w:t>3</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Фосфорная кислота        </w:t>
            </w:r>
            <w:r>
              <w:rPr>
                <w:rFonts w:ascii="Times New Roman" w:hAnsi="Times New Roman" w:cs="Times New Roman"/>
                <w:sz w:val="28"/>
                <w:szCs w:val="28"/>
                <w:lang w:val="en-US"/>
              </w:rPr>
              <w:t>H</w:t>
            </w:r>
            <w:r>
              <w:rPr>
                <w:rFonts w:ascii="Times New Roman" w:hAnsi="Times New Roman" w:cs="Times New Roman"/>
                <w:sz w:val="28"/>
                <w:szCs w:val="28"/>
                <w:vertAlign w:val="subscript"/>
              </w:rPr>
              <w:t>3</w:t>
            </w:r>
            <w:r>
              <w:rPr>
                <w:rFonts w:ascii="Times New Roman" w:hAnsi="Times New Roman" w:cs="Times New Roman"/>
                <w:sz w:val="28"/>
                <w:szCs w:val="28"/>
                <w:lang w:val="en-US"/>
              </w:rPr>
              <w:t>PO</w:t>
            </w:r>
            <w:r>
              <w:rPr>
                <w:rFonts w:ascii="Times New Roman" w:hAnsi="Times New Roman" w:cs="Times New Roman"/>
                <w:sz w:val="28"/>
                <w:szCs w:val="28"/>
                <w:vertAlign w:val="subscript"/>
              </w:rPr>
              <w:t>4</w:t>
            </w:r>
          </w:p>
        </w:tc>
      </w:tr>
    </w:tbl>
    <w:p w:rsidR="00246FA4" w:rsidRDefault="00246FA4" w:rsidP="00246FA4">
      <w:pPr>
        <w:spacing w:line="240" w:lineRule="auto"/>
        <w:jc w:val="both"/>
        <w:rPr>
          <w:rFonts w:ascii="Times New Roman" w:hAnsi="Times New Roman" w:cs="Times New Roman"/>
          <w:sz w:val="28"/>
          <w:szCs w:val="28"/>
        </w:rPr>
      </w:pP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перед вами формулы кислот. Найдите элемент, присутствующий во всех кислотах. Как назвать часть кислоты, </w:t>
      </w:r>
      <w:proofErr w:type="gramStart"/>
      <w:r>
        <w:rPr>
          <w:rFonts w:ascii="Times New Roman" w:hAnsi="Times New Roman" w:cs="Times New Roman"/>
          <w:sz w:val="28"/>
          <w:szCs w:val="28"/>
        </w:rPr>
        <w:t>оставшийся</w:t>
      </w:r>
      <w:proofErr w:type="gramEnd"/>
      <w:r>
        <w:rPr>
          <w:rFonts w:ascii="Times New Roman" w:hAnsi="Times New Roman" w:cs="Times New Roman"/>
          <w:sz w:val="28"/>
          <w:szCs w:val="28"/>
        </w:rPr>
        <w:t xml:space="preserve"> после вычета водорода? Какой состав имеют кислоты?</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Ученики: Кислоты сложные вещества, состоящие из атомов водорода и кислотного остатка</w:t>
      </w:r>
    </w:p>
    <w:tbl>
      <w:tblPr>
        <w:tblStyle w:val="a4"/>
        <w:tblW w:w="0" w:type="auto"/>
        <w:tblLook w:val="04A0" w:firstRow="1" w:lastRow="0" w:firstColumn="1" w:lastColumn="0" w:noHBand="0" w:noVBand="1"/>
      </w:tblPr>
      <w:tblGrid>
        <w:gridCol w:w="9571"/>
      </w:tblGrid>
      <w:tr w:rsidR="00246FA4" w:rsidRPr="000A2572"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Pr="000A2572" w:rsidRDefault="00246FA4">
            <w:pPr>
              <w:jc w:val="both"/>
              <w:rPr>
                <w:rFonts w:ascii="Times New Roman" w:hAnsi="Times New Roman" w:cs="Times New Roman"/>
                <w:sz w:val="28"/>
                <w:szCs w:val="28"/>
                <w:lang w:val="en-US"/>
              </w:rPr>
            </w:pPr>
            <w:r>
              <w:rPr>
                <w:rFonts w:ascii="Times New Roman" w:hAnsi="Times New Roman" w:cs="Times New Roman"/>
                <w:sz w:val="28"/>
                <w:szCs w:val="28"/>
              </w:rPr>
              <w:lastRenderedPageBreak/>
              <w:t>Слайд</w:t>
            </w:r>
            <w:r>
              <w:rPr>
                <w:rFonts w:ascii="Times New Roman" w:hAnsi="Times New Roman" w:cs="Times New Roman"/>
                <w:sz w:val="28"/>
                <w:szCs w:val="28"/>
                <w:lang w:val="en-US"/>
              </w:rPr>
              <w:t xml:space="preserve"> </w:t>
            </w:r>
            <w:r w:rsidR="00BC14D0">
              <w:rPr>
                <w:rFonts w:ascii="Times New Roman" w:hAnsi="Times New Roman" w:cs="Times New Roman"/>
                <w:sz w:val="28"/>
                <w:szCs w:val="28"/>
                <w:lang w:val="en-US"/>
              </w:rPr>
              <w:t>1</w:t>
            </w:r>
            <w:r w:rsidR="00BC14D0" w:rsidRPr="000A2572">
              <w:rPr>
                <w:rFonts w:ascii="Times New Roman" w:hAnsi="Times New Roman" w:cs="Times New Roman"/>
                <w:sz w:val="28"/>
                <w:szCs w:val="28"/>
                <w:lang w:val="en-US"/>
              </w:rPr>
              <w:t>4</w:t>
            </w:r>
          </w:p>
          <w:p w:rsidR="00246FA4" w:rsidRDefault="00246FA4">
            <w:pPr>
              <w:jc w:val="both"/>
              <w:rPr>
                <w:rFonts w:ascii="Times New Roman" w:hAnsi="Times New Roman" w:cs="Times New Roman"/>
                <w:sz w:val="28"/>
                <w:szCs w:val="28"/>
                <w:lang w:val="en-US"/>
              </w:rPr>
            </w:pP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 HNO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HBr</w:t>
            </w:r>
            <w:proofErr w:type="spellEnd"/>
            <w:r>
              <w:rPr>
                <w:rFonts w:ascii="Times New Roman" w:hAnsi="Times New Roman" w:cs="Times New Roman"/>
                <w:sz w:val="28"/>
                <w:szCs w:val="28"/>
                <w:lang w:val="en-US"/>
              </w:rPr>
              <w:t>, H</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PO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HNO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HCl</w:t>
            </w:r>
            <w:proofErr w:type="spellEnd"/>
          </w:p>
        </w:tc>
      </w:tr>
    </w:tbl>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Как можно классифицировать эти кислоты?</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 xml:space="preserve">Многие кислоты нужны в народном хозяйстве в огромных количествах. К их числу относятся серная и соляная кислоты. </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Соляная кислота, находящаяся в желудке помогает переваривать пищу. Она относится к неорганическим кислотам. А так как мы изучаем неорганическую химию, то будем рассматривать и знакомиться подробно с неорганическими кислотами. Запишите её формулу.</w:t>
      </w:r>
    </w:p>
    <w:p w:rsidR="00246FA4" w:rsidRDefault="00246FA4" w:rsidP="00246FA4">
      <w:pPr>
        <w:jc w:val="both"/>
        <w:rPr>
          <w:rFonts w:ascii="Times New Roman" w:hAnsi="Times New Roman" w:cs="Times New Roman"/>
          <w:sz w:val="28"/>
          <w:szCs w:val="28"/>
        </w:rPr>
      </w:pPr>
      <w:proofErr w:type="spellStart"/>
      <w:r>
        <w:rPr>
          <w:rFonts w:ascii="Times New Roman" w:hAnsi="Times New Roman" w:cs="Times New Roman"/>
          <w:sz w:val="28"/>
          <w:szCs w:val="28"/>
        </w:rPr>
        <w:t>HCl</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хлороводородная</w:t>
      </w:r>
      <w:proofErr w:type="spellEnd"/>
      <w:r>
        <w:rPr>
          <w:rFonts w:ascii="Times New Roman" w:hAnsi="Times New Roman" w:cs="Times New Roman"/>
          <w:sz w:val="28"/>
          <w:szCs w:val="28"/>
        </w:rPr>
        <w:t xml:space="preserve"> кислота,  другое, чаще употребляемое название ее, – соляная кислота. </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Немного о ней: (показываю пузырек с кислотой) – это жидкость, без цвета и запаха, концентрированная дымит на воздухе; содержится в желудке и выполняет две функции: уничтожает большую часть микробов, которые попадают в желудок вместе с пищей, и помогает перевариванию пищи. Желудок готовится к приему пищи заранее: лишь только мы начнем пережевывать пищу, он выделяет желудочный сок, содержащий соляную кислоту. Вот почему так вредно жевать жевательную резинку на голодный желудок, так как сок начнет переваривать стенки самого желудка.</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Немного о серной кислоте: (показываю ее) – это жидкость, без цвета и запаха, хорошо поглощает окружающие пары воды и другие газы. Нет кислоты, которая была бы нужнее и применялась бы чаще, чем серная. Поэтому её ещё называют «кровью химии». Главным образом ее применяют в качестве полуфабриката; многочисленные предприятия по производству серной кислоты перерабатывают ее далее в различных процессах.</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 xml:space="preserve"> Серная кислота также необходима для получения красителей, взрывчатых веществ,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консервирования, ядохимикатов, медикаментов и моющих средств.</w:t>
      </w:r>
    </w:p>
    <w:p w:rsidR="00246FA4" w:rsidRDefault="00BC14D0" w:rsidP="00246FA4">
      <w:pPr>
        <w:jc w:val="both"/>
        <w:rPr>
          <w:rFonts w:ascii="Times New Roman" w:hAnsi="Times New Roman" w:cs="Times New Roman"/>
          <w:sz w:val="28"/>
          <w:szCs w:val="28"/>
        </w:rPr>
      </w:pPr>
      <w:r>
        <w:rPr>
          <w:rFonts w:ascii="Times New Roman" w:hAnsi="Times New Roman" w:cs="Times New Roman"/>
          <w:sz w:val="28"/>
          <w:szCs w:val="28"/>
        </w:rPr>
        <w:t>Слайд 13</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Концентрированная серная кислота требует особого обращения с ней при разбавлении: ее нужно приливать в воду, а не наоборот. Иначе может произойти закипание и выплеск  кислоты, что может привести к ожогам рук, глаз и лица.</w:t>
      </w:r>
    </w:p>
    <w:p w:rsidR="00246FA4" w:rsidRDefault="00246FA4" w:rsidP="00246FA4">
      <w:pPr>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lastRenderedPageBreak/>
              <w:t>Слайд 15</w:t>
            </w: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simplePos x="0" y="0"/>
                      <wp:positionH relativeFrom="column">
                        <wp:posOffset>2787015</wp:posOffset>
                      </wp:positionH>
                      <wp:positionV relativeFrom="paragraph">
                        <wp:posOffset>251460</wp:posOffset>
                      </wp:positionV>
                      <wp:extent cx="1181100" cy="200025"/>
                      <wp:effectExtent l="5715" t="13335" r="22860" b="5334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 o:spid="_x0000_s1026" type="#_x0000_t32" style="position:absolute;margin-left:219.45pt;margin-top:19.8pt;width:93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796290</wp:posOffset>
                      </wp:positionH>
                      <wp:positionV relativeFrom="paragraph">
                        <wp:posOffset>251460</wp:posOffset>
                      </wp:positionV>
                      <wp:extent cx="1143000" cy="247650"/>
                      <wp:effectExtent l="24765" t="13335" r="13335" b="533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62.7pt;margin-top:19.8pt;width:90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">
                      <v:stroke endarrow="block"/>
                    </v:shape>
                  </w:pict>
                </mc:Fallback>
              </mc:AlternateContent>
            </w:r>
            <w:r>
              <w:rPr>
                <w:rFonts w:ascii="Times New Roman" w:hAnsi="Times New Roman" w:cs="Times New Roman"/>
              </w:rPr>
              <w:t xml:space="preserve">                                                      Классификация кислот</w:t>
            </w: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simplePos x="0" y="0"/>
                      <wp:positionH relativeFrom="column">
                        <wp:posOffset>4949190</wp:posOffset>
                      </wp:positionH>
                      <wp:positionV relativeFrom="paragraph">
                        <wp:posOffset>205740</wp:posOffset>
                      </wp:positionV>
                      <wp:extent cx="485775" cy="371475"/>
                      <wp:effectExtent l="5715" t="5715" r="41910" b="5143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89.7pt;margin-top:16.2pt;width:38.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3206115</wp:posOffset>
                      </wp:positionH>
                      <wp:positionV relativeFrom="paragraph">
                        <wp:posOffset>205740</wp:posOffset>
                      </wp:positionV>
                      <wp:extent cx="809625" cy="314325"/>
                      <wp:effectExtent l="34290" t="5715" r="13335" b="609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52.45pt;margin-top:16.2pt;width:63.75pt;height:24.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">
                      <v:stroke endarrow="block"/>
                    </v:shape>
                  </w:pict>
                </mc:Fallback>
              </mc:AlternateContent>
            </w:r>
            <w:proofErr w:type="spellStart"/>
            <w:r>
              <w:rPr>
                <w:rFonts w:ascii="Times New Roman" w:hAnsi="Times New Roman" w:cs="Times New Roman"/>
              </w:rPr>
              <w:t>Бескислордные</w:t>
            </w:r>
            <w:proofErr w:type="spellEnd"/>
            <w:r>
              <w:rPr>
                <w:rFonts w:ascii="Times New Roman" w:hAnsi="Times New Roman" w:cs="Times New Roman"/>
              </w:rPr>
              <w:t xml:space="preserve">                                                                                            кислородсодержащие</w:t>
            </w:r>
          </w:p>
          <w:p w:rsidR="00246FA4" w:rsidRDefault="00246FA4">
            <w:pPr>
              <w:jc w:val="both"/>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simplePos x="0" y="0"/>
                      <wp:positionH relativeFrom="column">
                        <wp:posOffset>4425315</wp:posOffset>
                      </wp:positionH>
                      <wp:positionV relativeFrom="paragraph">
                        <wp:posOffset>-3175</wp:posOffset>
                      </wp:positionV>
                      <wp:extent cx="9525" cy="257175"/>
                      <wp:effectExtent l="43815" t="6350" r="60960" b="222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48.45pt;margin-top:-.25pt;width:.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">
                      <v:stroke endarrow="block"/>
                    </v:shape>
                  </w:pict>
                </mc:Fallback>
              </mc:AlternateContent>
            </w:r>
          </w:p>
          <w:p w:rsidR="00246FA4" w:rsidRDefault="00246FA4">
            <w:pPr>
              <w:jc w:val="both"/>
              <w:rPr>
                <w:rFonts w:ascii="Times New Roman" w:hAnsi="Times New Roman" w:cs="Times New Roman"/>
              </w:rPr>
            </w:pPr>
            <w:r>
              <w:rPr>
                <w:rFonts w:ascii="Times New Roman" w:hAnsi="Times New Roman" w:cs="Times New Roman"/>
              </w:rPr>
              <w:t xml:space="preserve">                                                                             </w:t>
            </w: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rPr>
            </w:pPr>
            <w:r>
              <w:rPr>
                <w:rFonts w:ascii="Times New Roman" w:hAnsi="Times New Roman" w:cs="Times New Roman"/>
              </w:rPr>
              <w:t xml:space="preserve">                                                                                Одноосновные         двухосновные    трехосновные</w:t>
            </w: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sz w:val="28"/>
                <w:szCs w:val="28"/>
              </w:rPr>
            </w:pPr>
          </w:p>
        </w:tc>
      </w:tr>
    </w:tbl>
    <w:p w:rsidR="00246FA4" w:rsidRDefault="00246FA4" w:rsidP="00246FA4">
      <w:pPr>
        <w:spacing w:line="240" w:lineRule="auto"/>
        <w:jc w:val="both"/>
        <w:rPr>
          <w:rFonts w:ascii="Times New Roman" w:hAnsi="Times New Roman" w:cs="Times New Roman"/>
        </w:rPr>
      </w:pPr>
      <w:r>
        <w:rPr>
          <w:rFonts w:ascii="Times New Roman" w:hAnsi="Times New Roman" w:cs="Times New Roman"/>
          <w:sz w:val="28"/>
          <w:szCs w:val="28"/>
        </w:rPr>
        <w:t>Распределите данные кислоты по группам.</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Поменялись тетрадями с соседом справа,  проверяем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Ответы:</w:t>
      </w: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 15</w:t>
            </w: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2787015</wp:posOffset>
                      </wp:positionH>
                      <wp:positionV relativeFrom="paragraph">
                        <wp:posOffset>251460</wp:posOffset>
                      </wp:positionV>
                      <wp:extent cx="1181100" cy="200025"/>
                      <wp:effectExtent l="5715" t="13335" r="22860" b="5334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19.45pt;margin-top:19.8pt;width:93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796290</wp:posOffset>
                      </wp:positionH>
                      <wp:positionV relativeFrom="paragraph">
                        <wp:posOffset>251460</wp:posOffset>
                      </wp:positionV>
                      <wp:extent cx="1143000" cy="247650"/>
                      <wp:effectExtent l="24765" t="13335" r="13335" b="5334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62.7pt;margin-top:19.8pt;width:90pt;height:19.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">
                      <v:stroke endarrow="block"/>
                    </v:shape>
                  </w:pict>
                </mc:Fallback>
              </mc:AlternateContent>
            </w:r>
            <w:r>
              <w:rPr>
                <w:rFonts w:ascii="Times New Roman" w:hAnsi="Times New Roman" w:cs="Times New Roman"/>
              </w:rPr>
              <w:t xml:space="preserve">                                                      </w:t>
            </w:r>
            <w:r>
              <w:rPr>
                <w:rFonts w:ascii="Times New Roman" w:hAnsi="Times New Roman" w:cs="Times New Roman"/>
                <w:sz w:val="28"/>
                <w:szCs w:val="28"/>
              </w:rPr>
              <w:t>Классификация кислот</w:t>
            </w: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sz w:val="28"/>
                <w:szCs w:val="28"/>
              </w:rPr>
            </w:pPr>
            <w:r>
              <w:rPr>
                <w:noProof/>
              </w:rPr>
              <mc:AlternateContent>
                <mc:Choice Requires="wps">
                  <w:drawing>
                    <wp:anchor distT="0" distB="0" distL="114300" distR="114300" simplePos="0" relativeHeight="251670528" behindDoc="0" locked="0" layoutInCell="1" allowOverlap="1">
                      <wp:simplePos x="0" y="0"/>
                      <wp:positionH relativeFrom="column">
                        <wp:posOffset>4949190</wp:posOffset>
                      </wp:positionH>
                      <wp:positionV relativeFrom="paragraph">
                        <wp:posOffset>205740</wp:posOffset>
                      </wp:positionV>
                      <wp:extent cx="485775" cy="371475"/>
                      <wp:effectExtent l="5715" t="5715" r="41910" b="5143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89.7pt;margin-top:16.2pt;width:38.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">
                      <v:stroke endarrow="block"/>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3206115</wp:posOffset>
                      </wp:positionH>
                      <wp:positionV relativeFrom="paragraph">
                        <wp:posOffset>205740</wp:posOffset>
                      </wp:positionV>
                      <wp:extent cx="809625" cy="314325"/>
                      <wp:effectExtent l="34290" t="5715" r="13335" b="609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2.45pt;margin-top:16.2pt;width:63.75pt;height:24.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">
                      <v:stroke endarrow="block"/>
                    </v:shape>
                  </w:pict>
                </mc:Fallback>
              </mc:AlternateContent>
            </w:r>
            <w:r>
              <w:rPr>
                <w:rFonts w:ascii="Times New Roman" w:hAnsi="Times New Roman" w:cs="Times New Roman"/>
              </w:rPr>
              <w:t xml:space="preserve">          </w:t>
            </w:r>
            <w:proofErr w:type="spellStart"/>
            <w:r>
              <w:rPr>
                <w:rFonts w:ascii="Times New Roman" w:hAnsi="Times New Roman" w:cs="Times New Roman"/>
                <w:sz w:val="28"/>
                <w:szCs w:val="28"/>
              </w:rPr>
              <w:t>Бескислордные</w:t>
            </w:r>
            <w:proofErr w:type="spellEnd"/>
            <w:r>
              <w:rPr>
                <w:rFonts w:ascii="Times New Roman" w:hAnsi="Times New Roman" w:cs="Times New Roman"/>
                <w:sz w:val="28"/>
                <w:szCs w:val="28"/>
              </w:rPr>
              <w:t xml:space="preserve">   </w:t>
            </w:r>
            <w:r>
              <w:rPr>
                <w:rFonts w:ascii="Times New Roman" w:hAnsi="Times New Roman" w:cs="Times New Roman"/>
              </w:rPr>
              <w:t xml:space="preserve">                                                                     </w:t>
            </w:r>
            <w:r>
              <w:rPr>
                <w:rFonts w:ascii="Times New Roman" w:hAnsi="Times New Roman" w:cs="Times New Roman"/>
                <w:sz w:val="28"/>
                <w:szCs w:val="28"/>
              </w:rPr>
              <w:t>кислородсодержащие</w:t>
            </w:r>
          </w:p>
          <w:p w:rsidR="00246FA4" w:rsidRDefault="00246FA4">
            <w:pPr>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lang w:val="en-US"/>
              </w:rPr>
              <w:t>H</w:t>
            </w:r>
            <w:r>
              <w:rPr>
                <w:rFonts w:ascii="Times New Roman" w:hAnsi="Times New Roman" w:cs="Times New Roman"/>
                <w:sz w:val="28"/>
                <w:szCs w:val="28"/>
                <w:vertAlign w:val="subscript"/>
              </w:rPr>
              <w:t>2</w:t>
            </w:r>
            <w:r>
              <w:rPr>
                <w:rFonts w:ascii="Times New Roman" w:hAnsi="Times New Roman" w:cs="Times New Roman"/>
                <w:sz w:val="28"/>
                <w:szCs w:val="28"/>
                <w:lang w:val="en-US"/>
              </w:rPr>
              <w:t>S</w:t>
            </w:r>
            <w:r>
              <w:rPr>
                <w:noProof/>
              </w:rPr>
              <mc:AlternateContent>
                <mc:Choice Requires="wps">
                  <w:drawing>
                    <wp:anchor distT="0" distB="0" distL="114300" distR="114300" simplePos="0" relativeHeight="251669504" behindDoc="0" locked="0" layoutInCell="1" allowOverlap="1">
                      <wp:simplePos x="0" y="0"/>
                      <wp:positionH relativeFrom="column">
                        <wp:posOffset>4425315</wp:posOffset>
                      </wp:positionH>
                      <wp:positionV relativeFrom="paragraph">
                        <wp:posOffset>-3175</wp:posOffset>
                      </wp:positionV>
                      <wp:extent cx="9525" cy="257175"/>
                      <wp:effectExtent l="43815" t="6350" r="60960" b="222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48.45pt;margin-top:-.25pt;width:.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">
                      <v:stroke endarrow="block"/>
                    </v:shape>
                  </w:pict>
                </mc:Fallback>
              </mc:AlternateContent>
            </w:r>
          </w:p>
          <w:p w:rsidR="00246FA4" w:rsidRDefault="00246FA4">
            <w:pPr>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lang w:val="en-US"/>
              </w:rPr>
              <w:t>H</w:t>
            </w:r>
            <w:r>
              <w:rPr>
                <w:rFonts w:ascii="Times New Roman" w:hAnsi="Times New Roman" w:cs="Times New Roman"/>
                <w:sz w:val="28"/>
                <w:szCs w:val="28"/>
                <w:vertAlign w:val="subscript"/>
              </w:rPr>
              <w:t>2</w:t>
            </w:r>
            <w:r>
              <w:rPr>
                <w:rFonts w:ascii="Times New Roman" w:hAnsi="Times New Roman" w:cs="Times New Roman"/>
                <w:sz w:val="28"/>
                <w:szCs w:val="28"/>
                <w:lang w:val="en-US"/>
              </w:rPr>
              <w:t>S</w:t>
            </w:r>
            <w:r>
              <w:rPr>
                <w:rFonts w:ascii="Times New Roman" w:hAnsi="Times New Roman" w:cs="Times New Roman"/>
                <w:sz w:val="28"/>
                <w:szCs w:val="28"/>
              </w:rPr>
              <w:t xml:space="preserve">                                                        </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HBr</w:t>
            </w:r>
            <w:proofErr w:type="spellEnd"/>
          </w:p>
          <w:p w:rsidR="00246FA4" w:rsidRDefault="00246FA4">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8"/>
                <w:szCs w:val="28"/>
              </w:rPr>
              <w:t xml:space="preserve">Одноосновные  двухосновные </w:t>
            </w:r>
            <w:r>
              <w:rPr>
                <w:rFonts w:ascii="Times New Roman" w:hAnsi="Times New Roman" w:cs="Times New Roman"/>
              </w:rPr>
              <w:t xml:space="preserve">    </w:t>
            </w:r>
            <w:r>
              <w:rPr>
                <w:rFonts w:ascii="Times New Roman" w:hAnsi="Times New Roman" w:cs="Times New Roman"/>
                <w:sz w:val="28"/>
                <w:szCs w:val="28"/>
              </w:rPr>
              <w:t>трехосновные</w:t>
            </w:r>
          </w:p>
          <w:p w:rsidR="00246FA4" w:rsidRDefault="00246FA4">
            <w:pPr>
              <w:jc w:val="both"/>
              <w:rPr>
                <w:rFonts w:ascii="Times New Roman" w:hAnsi="Times New Roman" w:cs="Times New Roman"/>
              </w:rPr>
            </w:pPr>
          </w:p>
          <w:p w:rsidR="00246FA4" w:rsidRDefault="00246FA4">
            <w:pPr>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Pr>
                <w:rFonts w:ascii="Times New Roman" w:hAnsi="Times New Roman" w:cs="Times New Roman"/>
                <w:sz w:val="28"/>
                <w:szCs w:val="28"/>
                <w:lang w:val="en-US"/>
              </w:rPr>
              <w:t>HNO</w:t>
            </w:r>
            <w:r>
              <w:rPr>
                <w:rFonts w:ascii="Times New Roman" w:hAnsi="Times New Roman" w:cs="Times New Roman"/>
                <w:sz w:val="28"/>
                <w:szCs w:val="28"/>
                <w:vertAlign w:val="subscript"/>
              </w:rPr>
              <w:t xml:space="preserve">3                       </w:t>
            </w:r>
            <w:r>
              <w:rPr>
                <w:rFonts w:ascii="Times New Roman" w:hAnsi="Times New Roman" w:cs="Times New Roman"/>
                <w:sz w:val="28"/>
                <w:szCs w:val="28"/>
                <w:lang w:val="en-US"/>
              </w:rPr>
              <w:t>H</w:t>
            </w:r>
            <w:r>
              <w:rPr>
                <w:rFonts w:ascii="Times New Roman" w:hAnsi="Times New Roman" w:cs="Times New Roman"/>
                <w:sz w:val="28"/>
                <w:szCs w:val="28"/>
                <w:vertAlign w:val="subscript"/>
              </w:rPr>
              <w:t>2</w:t>
            </w:r>
            <w:r>
              <w:rPr>
                <w:rFonts w:ascii="Times New Roman" w:hAnsi="Times New Roman" w:cs="Times New Roman"/>
                <w:sz w:val="28"/>
                <w:szCs w:val="28"/>
                <w:lang w:val="en-US"/>
              </w:rPr>
              <w:t>SO</w:t>
            </w:r>
            <w:r>
              <w:rPr>
                <w:rFonts w:ascii="Times New Roman" w:hAnsi="Times New Roman" w:cs="Times New Roman"/>
                <w:sz w:val="28"/>
                <w:szCs w:val="28"/>
                <w:vertAlign w:val="subscript"/>
              </w:rPr>
              <w:t xml:space="preserve">4             </w:t>
            </w:r>
            <w:r>
              <w:rPr>
                <w:rFonts w:ascii="Times New Roman" w:hAnsi="Times New Roman" w:cs="Times New Roman"/>
                <w:sz w:val="28"/>
                <w:szCs w:val="28"/>
                <w:lang w:val="en-US"/>
              </w:rPr>
              <w:t>H</w:t>
            </w:r>
            <w:r>
              <w:rPr>
                <w:rFonts w:ascii="Times New Roman" w:hAnsi="Times New Roman" w:cs="Times New Roman"/>
                <w:sz w:val="28"/>
                <w:szCs w:val="28"/>
                <w:vertAlign w:val="subscript"/>
              </w:rPr>
              <w:t>3</w:t>
            </w:r>
            <w:r>
              <w:rPr>
                <w:rFonts w:ascii="Times New Roman" w:hAnsi="Times New Roman" w:cs="Times New Roman"/>
                <w:sz w:val="28"/>
                <w:szCs w:val="28"/>
                <w:lang w:val="en-US"/>
              </w:rPr>
              <w:t>PO</w:t>
            </w:r>
            <w:r>
              <w:rPr>
                <w:rFonts w:ascii="Times New Roman" w:hAnsi="Times New Roman" w:cs="Times New Roman"/>
                <w:sz w:val="28"/>
                <w:szCs w:val="28"/>
                <w:vertAlign w:val="subscript"/>
              </w:rPr>
              <w:t>4</w:t>
            </w:r>
          </w:p>
          <w:p w:rsidR="00246FA4" w:rsidRDefault="00246FA4">
            <w:pPr>
              <w:jc w:val="both"/>
              <w:rPr>
                <w:rFonts w:ascii="Times New Roman" w:hAnsi="Times New Roman" w:cs="Times New Roman"/>
                <w:sz w:val="28"/>
                <w:szCs w:val="28"/>
                <w:vertAlign w:val="subscript"/>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HNO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3</w:t>
            </w:r>
          </w:p>
          <w:p w:rsidR="00246FA4" w:rsidRDefault="00246FA4">
            <w:pPr>
              <w:jc w:val="both"/>
              <w:rPr>
                <w:rFonts w:ascii="Times New Roman" w:hAnsi="Times New Roman" w:cs="Times New Roman"/>
                <w:sz w:val="28"/>
                <w:szCs w:val="28"/>
                <w:vertAlign w:val="subscript"/>
                <w:lang w:val="en-US"/>
              </w:rPr>
            </w:pPr>
          </w:p>
        </w:tc>
      </w:tr>
    </w:tbl>
    <w:p w:rsidR="00246FA4" w:rsidRPr="00246FA4" w:rsidRDefault="00246FA4" w:rsidP="00246FA4">
      <w:pPr>
        <w:jc w:val="both"/>
        <w:rPr>
          <w:rFonts w:ascii="Times New Roman" w:hAnsi="Times New Roman" w:cs="Times New Roman"/>
          <w:sz w:val="28"/>
          <w:szCs w:val="28"/>
        </w:rPr>
      </w:pP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Количество</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заносим в лист контроля.</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ребята,  а какое будет домашнее задание? Можно ли использовать классификацию кислот при выполнении домашнего задания. </w:t>
      </w:r>
    </w:p>
    <w:p w:rsidR="00246FA4" w:rsidRDefault="00246FA4" w:rsidP="00246FA4">
      <w:pPr>
        <w:spacing w:line="240" w:lineRule="auto"/>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 16</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Историческая справка.</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Pr>
                <w:rFonts w:ascii="Times New Roman" w:hAnsi="Times New Roman" w:cs="Times New Roman"/>
                <w:sz w:val="28"/>
                <w:szCs w:val="28"/>
                <w:lang w:val="en-US"/>
              </w:rPr>
              <w:t>IX</w:t>
            </w:r>
            <w:r>
              <w:rPr>
                <w:rFonts w:ascii="Times New Roman" w:hAnsi="Times New Roman" w:cs="Times New Roman"/>
                <w:sz w:val="28"/>
                <w:szCs w:val="28"/>
              </w:rPr>
              <w:t xml:space="preserve"> веке в Германии жил и работал ученый </w:t>
            </w:r>
            <w:proofErr w:type="spellStart"/>
            <w:r>
              <w:rPr>
                <w:rFonts w:ascii="Times New Roman" w:hAnsi="Times New Roman" w:cs="Times New Roman"/>
                <w:sz w:val="28"/>
                <w:szCs w:val="28"/>
              </w:rPr>
              <w:t>Юстус</w:t>
            </w:r>
            <w:proofErr w:type="spellEnd"/>
            <w:r>
              <w:rPr>
                <w:rFonts w:ascii="Times New Roman" w:hAnsi="Times New Roman" w:cs="Times New Roman"/>
                <w:sz w:val="28"/>
                <w:szCs w:val="28"/>
              </w:rPr>
              <w:t xml:space="preserve"> Либих. Он с ранних лет увлекался химией, был помощником аптекаря. В 13 лет он лучше учителя знал, как составлять лекарство, а в возрасте 23 лет стал профессором. Его коллега по работе описывает один случай: «Входит Либих в руках держит склянку с притертой пробкой и просит коллегу обнажить руку и влажной пробкой прикасается к руке. И </w:t>
            </w:r>
            <w:proofErr w:type="spellStart"/>
            <w:r>
              <w:rPr>
                <w:rFonts w:ascii="Times New Roman" w:hAnsi="Times New Roman" w:cs="Times New Roman"/>
                <w:sz w:val="28"/>
                <w:szCs w:val="28"/>
              </w:rPr>
              <w:t>незвозмутимо</w:t>
            </w:r>
            <w:proofErr w:type="spellEnd"/>
            <w:r>
              <w:rPr>
                <w:rFonts w:ascii="Times New Roman" w:hAnsi="Times New Roman" w:cs="Times New Roman"/>
                <w:sz w:val="28"/>
                <w:szCs w:val="28"/>
              </w:rPr>
              <w:t xml:space="preserve"> спрашивает: Правда жжет? Я только что добыл безводную муравьиную кислоту».</w:t>
            </w:r>
          </w:p>
        </w:tc>
      </w:tr>
    </w:tbl>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А теперь, те из </w:t>
      </w:r>
      <w:proofErr w:type="gramStart"/>
      <w:r>
        <w:rPr>
          <w:rFonts w:ascii="Times New Roman" w:hAnsi="Times New Roman" w:cs="Times New Roman"/>
          <w:sz w:val="28"/>
          <w:szCs w:val="28"/>
        </w:rPr>
        <w:t>вас</w:t>
      </w:r>
      <w:proofErr w:type="gramEnd"/>
      <w:r>
        <w:rPr>
          <w:rFonts w:ascii="Times New Roman" w:hAnsi="Times New Roman" w:cs="Times New Roman"/>
          <w:sz w:val="28"/>
          <w:szCs w:val="28"/>
        </w:rPr>
        <w:t xml:space="preserve"> которые думают что Либих правильно обращался с кислотами остаются на своих местах, а те кто не согласен встают со своих мест.</w:t>
      </w:r>
    </w:p>
    <w:p w:rsidR="00246FA4" w:rsidRDefault="00246FA4" w:rsidP="00246FA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Закрепление </w:t>
      </w:r>
      <w:proofErr w:type="gramStart"/>
      <w:r>
        <w:rPr>
          <w:rFonts w:ascii="Times New Roman" w:hAnsi="Times New Roman" w:cs="Times New Roman"/>
          <w:b/>
          <w:sz w:val="28"/>
          <w:szCs w:val="28"/>
        </w:rPr>
        <w:t>изученного</w:t>
      </w:r>
      <w:proofErr w:type="gramEnd"/>
      <w:r>
        <w:rPr>
          <w:rFonts w:ascii="Times New Roman" w:hAnsi="Times New Roman" w:cs="Times New Roman"/>
          <w:b/>
          <w:sz w:val="28"/>
          <w:szCs w:val="28"/>
        </w:rPr>
        <w:t>.</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А теперь вашему вниманию предлагается понятийный тест.</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У каждого из вас на столе есть карточка с вопросами теста. Вам необходимо ответить на 6 вопросов теста,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2 мин. Закончить предложения прямо на карточках. Подпишите эти листы и приступайте к работе. </w:t>
      </w:r>
    </w:p>
    <w:p w:rsidR="00246FA4" w:rsidRDefault="00246FA4" w:rsidP="00246FA4">
      <w:pPr>
        <w:spacing w:line="240" w:lineRule="auto"/>
        <w:jc w:val="both"/>
        <w:rPr>
          <w:rFonts w:ascii="Times New Roman" w:hAnsi="Times New Roman" w:cs="Times New Roman"/>
          <w:sz w:val="28"/>
          <w:szCs w:val="28"/>
        </w:rPr>
      </w:pPr>
      <w:r>
        <w:rPr>
          <w:rFonts w:ascii="Times New Roman" w:hAnsi="Times New Roman" w:cs="Times New Roman"/>
          <w:sz w:val="28"/>
          <w:szCs w:val="28"/>
        </w:rPr>
        <w:t>Поменялись карточками с соседом слева, проверяем правильность выполнения. Количество «+» заносим в лист контроля.</w:t>
      </w: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 17</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Понятийный тест.</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Закончить предложения.</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1. Кислотами называются сложные вещества, которые содержат--------- .</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2. По содержанию атомов кислорода кислоты делятся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 .</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Основность</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H</w:t>
            </w:r>
            <w:r>
              <w:rPr>
                <w:rFonts w:ascii="Times New Roman" w:hAnsi="Times New Roman" w:cs="Times New Roman"/>
                <w:sz w:val="28"/>
                <w:szCs w:val="28"/>
                <w:vertAlign w:val="subscript"/>
              </w:rPr>
              <w:t>2</w:t>
            </w:r>
            <w:r>
              <w:rPr>
                <w:rFonts w:ascii="Times New Roman" w:hAnsi="Times New Roman" w:cs="Times New Roman"/>
                <w:sz w:val="28"/>
                <w:szCs w:val="28"/>
                <w:lang w:val="en-US"/>
              </w:rPr>
              <w:t>SO</w:t>
            </w:r>
            <w:r>
              <w:rPr>
                <w:rFonts w:ascii="Times New Roman" w:hAnsi="Times New Roman" w:cs="Times New Roman"/>
                <w:sz w:val="28"/>
                <w:szCs w:val="28"/>
                <w:vertAlign w:val="subscript"/>
              </w:rPr>
              <w:t>4</w:t>
            </w:r>
            <w:r>
              <w:rPr>
                <w:rFonts w:ascii="Times New Roman" w:hAnsi="Times New Roman" w:cs="Times New Roman"/>
                <w:sz w:val="28"/>
                <w:szCs w:val="28"/>
              </w:rPr>
              <w:t>(серной кислоты)  равняется ------------ .</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4. Лакмус в кислой среде--------- .</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5. В кислой среде метилоранж окрашивается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 .</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6. По </w:t>
            </w:r>
            <w:proofErr w:type="spellStart"/>
            <w:r>
              <w:rPr>
                <w:rFonts w:ascii="Times New Roman" w:hAnsi="Times New Roman" w:cs="Times New Roman"/>
                <w:sz w:val="28"/>
                <w:szCs w:val="28"/>
              </w:rPr>
              <w:t>основности</w:t>
            </w:r>
            <w:proofErr w:type="spellEnd"/>
            <w:r>
              <w:rPr>
                <w:rFonts w:ascii="Times New Roman" w:hAnsi="Times New Roman" w:cs="Times New Roman"/>
                <w:sz w:val="28"/>
                <w:szCs w:val="28"/>
              </w:rPr>
              <w:t xml:space="preserve"> кислоты делятся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 .</w:t>
            </w:r>
          </w:p>
        </w:tc>
      </w:tr>
    </w:tbl>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Ответы</w:t>
      </w: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Слайд17</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водород и кислотный остаток</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2.----------- бескислородные и кислородсодержащие</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3.-----------двум</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4.----------- краснеет</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5.-----------в розовый цвет</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6.---------- одно-, дву</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 трехосновные</w:t>
            </w:r>
          </w:p>
        </w:tc>
      </w:tr>
    </w:tbl>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 xml:space="preserve">                    </w:t>
      </w:r>
    </w:p>
    <w:p w:rsidR="0075380A" w:rsidRDefault="0075380A" w:rsidP="00246FA4">
      <w:pPr>
        <w:jc w:val="both"/>
        <w:rPr>
          <w:rFonts w:ascii="Times New Roman" w:hAnsi="Times New Roman" w:cs="Times New Roman"/>
          <w:sz w:val="28"/>
          <w:szCs w:val="28"/>
        </w:rPr>
      </w:pPr>
    </w:p>
    <w:p w:rsidR="0075380A" w:rsidRDefault="0075380A" w:rsidP="00246FA4">
      <w:pPr>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9571"/>
      </w:tblGrid>
      <w:tr w:rsidR="00246FA4" w:rsidTr="00246FA4">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FA4" w:rsidRDefault="00BC14D0">
            <w:pPr>
              <w:jc w:val="both"/>
              <w:rPr>
                <w:rFonts w:ascii="Times New Roman" w:hAnsi="Times New Roman" w:cs="Times New Roman"/>
                <w:sz w:val="28"/>
                <w:szCs w:val="28"/>
              </w:rPr>
            </w:pPr>
            <w:r>
              <w:rPr>
                <w:rFonts w:ascii="Times New Roman" w:hAnsi="Times New Roman" w:cs="Times New Roman"/>
                <w:sz w:val="28"/>
                <w:szCs w:val="28"/>
              </w:rPr>
              <w:t>Слайд  18</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lastRenderedPageBreak/>
              <w:t>Критерии оценки:</w:t>
            </w: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1758315</wp:posOffset>
                      </wp:positionH>
                      <wp:positionV relativeFrom="paragraph">
                        <wp:posOffset>18415</wp:posOffset>
                      </wp:positionV>
                      <wp:extent cx="635" cy="1145540"/>
                      <wp:effectExtent l="5715" t="8890" r="12700" b="76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5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38.45pt;margin-top:1.45pt;width:.05pt;height:9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"/>
                  </w:pict>
                </mc:Fallback>
              </mc:AlternateContent>
            </w:r>
            <w:r>
              <w:rPr>
                <w:rFonts w:ascii="Times New Roman" w:hAnsi="Times New Roman" w:cs="Times New Roman"/>
                <w:sz w:val="28"/>
                <w:szCs w:val="28"/>
              </w:rPr>
              <w:t>Количество баллов                   оценка</w:t>
            </w:r>
          </w:p>
          <w:p w:rsidR="00246FA4" w:rsidRDefault="00246FA4">
            <w:pPr>
              <w:jc w:val="both"/>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92075</wp:posOffset>
                      </wp:positionV>
                      <wp:extent cx="2962275" cy="635"/>
                      <wp:effectExtent l="5715" t="6350" r="13335" b="120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3pt;margin-top:7.25pt;width:23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"/>
                  </w:pict>
                </mc:Fallback>
              </mc:AlternateConten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             13-14                                5</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             10-12                                4</w:t>
            </w:r>
          </w:p>
          <w:p w:rsidR="00246FA4" w:rsidRDefault="00246FA4">
            <w:pPr>
              <w:jc w:val="both"/>
              <w:rPr>
                <w:rFonts w:ascii="Times New Roman" w:hAnsi="Times New Roman" w:cs="Times New Roman"/>
                <w:sz w:val="28"/>
                <w:szCs w:val="28"/>
              </w:rPr>
            </w:pPr>
            <w:r>
              <w:rPr>
                <w:rFonts w:ascii="Times New Roman" w:hAnsi="Times New Roman" w:cs="Times New Roman"/>
                <w:sz w:val="28"/>
                <w:szCs w:val="28"/>
              </w:rPr>
              <w:t xml:space="preserve">             7-9                                    3</w:t>
            </w:r>
          </w:p>
          <w:p w:rsidR="00246FA4" w:rsidRDefault="00246FA4">
            <w:pPr>
              <w:jc w:val="both"/>
              <w:rPr>
                <w:rFonts w:ascii="Times New Roman" w:hAnsi="Times New Roman" w:cs="Times New Roman"/>
                <w:sz w:val="28"/>
                <w:szCs w:val="28"/>
              </w:rPr>
            </w:pPr>
          </w:p>
          <w:p w:rsidR="00246FA4" w:rsidRDefault="00246FA4">
            <w:pPr>
              <w:jc w:val="both"/>
              <w:rPr>
                <w:rFonts w:ascii="Times New Roman" w:hAnsi="Times New Roman" w:cs="Times New Roman"/>
                <w:sz w:val="28"/>
                <w:szCs w:val="28"/>
              </w:rPr>
            </w:pPr>
          </w:p>
        </w:tc>
      </w:tr>
    </w:tbl>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Лист контроля сдайте учителю.</w:t>
      </w:r>
    </w:p>
    <w:p w:rsidR="00246FA4" w:rsidRDefault="00246FA4" w:rsidP="00246FA4">
      <w:pPr>
        <w:jc w:val="both"/>
        <w:rPr>
          <w:rFonts w:ascii="Times New Roman" w:hAnsi="Times New Roman" w:cs="Times New Roman"/>
          <w:sz w:val="28"/>
          <w:szCs w:val="28"/>
        </w:rPr>
      </w:pPr>
      <w:r w:rsidRPr="00246FA4">
        <w:rPr>
          <w:rFonts w:ascii="Times New Roman" w:hAnsi="Times New Roman" w:cs="Times New Roman"/>
          <w:b/>
          <w:sz w:val="28"/>
          <w:szCs w:val="28"/>
        </w:rPr>
        <w:t>Подведение итогов.</w:t>
      </w:r>
      <w:r w:rsidR="00BC14D0">
        <w:rPr>
          <w:rFonts w:ascii="Times New Roman" w:hAnsi="Times New Roman" w:cs="Times New Roman"/>
          <w:sz w:val="28"/>
          <w:szCs w:val="28"/>
        </w:rPr>
        <w:t xml:space="preserve"> Слайд19</w:t>
      </w:r>
      <w:r>
        <w:rPr>
          <w:rFonts w:ascii="Times New Roman" w:hAnsi="Times New Roman" w:cs="Times New Roman"/>
          <w:sz w:val="28"/>
          <w:szCs w:val="28"/>
        </w:rPr>
        <w:t>,</w:t>
      </w:r>
      <w:r w:rsidR="00BC14D0">
        <w:rPr>
          <w:rFonts w:ascii="Times New Roman" w:hAnsi="Times New Roman" w:cs="Times New Roman"/>
          <w:sz w:val="28"/>
          <w:szCs w:val="28"/>
        </w:rPr>
        <w:t>20</w:t>
      </w:r>
      <w:r>
        <w:rPr>
          <w:rFonts w:ascii="Times New Roman" w:hAnsi="Times New Roman" w:cs="Times New Roman"/>
          <w:sz w:val="28"/>
          <w:szCs w:val="28"/>
        </w:rPr>
        <w:t>.</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Учитель. Сегодня мы изучили новый класс веществ, который называется кислоты. Я думаю, что познакомившись с кислотами, вы приобрели знания, которые пригодятся вам в жизни.</w:t>
      </w:r>
    </w:p>
    <w:p w:rsidR="00246FA4" w:rsidRDefault="00246FA4" w:rsidP="00246FA4">
      <w:pPr>
        <w:jc w:val="both"/>
        <w:rPr>
          <w:rFonts w:ascii="Times New Roman" w:hAnsi="Times New Roman" w:cs="Times New Roman"/>
          <w:b/>
          <w:sz w:val="28"/>
          <w:szCs w:val="28"/>
        </w:rPr>
      </w:pPr>
      <w:r w:rsidRPr="00246FA4">
        <w:rPr>
          <w:rFonts w:ascii="Times New Roman" w:hAnsi="Times New Roman" w:cs="Times New Roman"/>
          <w:b/>
          <w:sz w:val="28"/>
          <w:szCs w:val="28"/>
        </w:rPr>
        <w:t>Домашнее задание.</w:t>
      </w:r>
    </w:p>
    <w:p w:rsidR="000A2572" w:rsidRPr="000A2572" w:rsidRDefault="000A2572" w:rsidP="00246FA4">
      <w:pPr>
        <w:jc w:val="both"/>
        <w:rPr>
          <w:rFonts w:ascii="Times New Roman" w:hAnsi="Times New Roman" w:cs="Times New Roman"/>
          <w:sz w:val="28"/>
          <w:szCs w:val="28"/>
        </w:rPr>
      </w:pPr>
      <w:r>
        <w:rPr>
          <w:rFonts w:ascii="Times New Roman" w:hAnsi="Times New Roman" w:cs="Times New Roman"/>
          <w:sz w:val="28"/>
          <w:szCs w:val="28"/>
        </w:rPr>
        <w:t>Сообщение о домашнем задании.</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В заключение учитель благодарит детей за активное участие на уроке, выставляет оценки.</w:t>
      </w:r>
    </w:p>
    <w:p w:rsidR="00246FA4" w:rsidRDefault="00246FA4" w:rsidP="00246FA4">
      <w:pPr>
        <w:jc w:val="both"/>
        <w:rPr>
          <w:rFonts w:ascii="Times New Roman" w:hAnsi="Times New Roman" w:cs="Times New Roman"/>
          <w:sz w:val="28"/>
          <w:szCs w:val="28"/>
        </w:rPr>
      </w:pPr>
      <w:r>
        <w:rPr>
          <w:rFonts w:ascii="Times New Roman" w:hAnsi="Times New Roman" w:cs="Times New Roman"/>
          <w:sz w:val="28"/>
          <w:szCs w:val="28"/>
        </w:rPr>
        <w:t xml:space="preserve">Спасибо за внимание! </w:t>
      </w:r>
    </w:p>
    <w:p w:rsidR="00246FA4" w:rsidRDefault="00246FA4" w:rsidP="00246FA4">
      <w:pPr>
        <w:jc w:val="both"/>
        <w:rPr>
          <w:rFonts w:ascii="Times New Roman" w:hAnsi="Times New Roman" w:cs="Times New Roman"/>
          <w:sz w:val="28"/>
          <w:szCs w:val="28"/>
        </w:rPr>
      </w:pPr>
    </w:p>
    <w:p w:rsidR="000C0432" w:rsidRDefault="000C0432">
      <w:bookmarkStart w:id="0" w:name="_GoBack"/>
      <w:bookmarkEnd w:id="0"/>
    </w:p>
    <w:sectPr w:rsidR="000C0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17A94"/>
    <w:multiLevelType w:val="hybridMultilevel"/>
    <w:tmpl w:val="229AC0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05"/>
    <w:rsid w:val="000A2572"/>
    <w:rsid w:val="000C0432"/>
    <w:rsid w:val="000F0505"/>
    <w:rsid w:val="00246FA4"/>
    <w:rsid w:val="003A0BB0"/>
    <w:rsid w:val="0075380A"/>
    <w:rsid w:val="00BC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A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FA4"/>
    <w:pPr>
      <w:ind w:left="720"/>
      <w:contextualSpacing/>
    </w:pPr>
  </w:style>
  <w:style w:type="table" w:styleId="a4">
    <w:name w:val="Table Grid"/>
    <w:basedOn w:val="a1"/>
    <w:uiPriority w:val="59"/>
    <w:rsid w:val="00246FA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246F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6FA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A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FA4"/>
    <w:pPr>
      <w:ind w:left="720"/>
      <w:contextualSpacing/>
    </w:pPr>
  </w:style>
  <w:style w:type="table" w:styleId="a4">
    <w:name w:val="Table Grid"/>
    <w:basedOn w:val="a1"/>
    <w:uiPriority w:val="59"/>
    <w:rsid w:val="00246FA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246F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6FA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1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1758</Words>
  <Characters>10022</Characters>
  <Application>Microsoft Office Word</Application>
  <DocSecurity>0</DocSecurity>
  <Lines>83</Lines>
  <Paragraphs>23</Paragraphs>
  <ScaleCrop>false</ScaleCrop>
  <Company>SPecialiST RePack</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2017-12-12T19:51:00Z</dcterms:created>
  <dcterms:modified xsi:type="dcterms:W3CDTF">2017-12-13T06:03:00Z</dcterms:modified>
</cp:coreProperties>
</file>